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F6" w:rsidRDefault="004E56F6" w:rsidP="004E56F6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EB343A" w:rsidRDefault="00DB6E24" w:rsidP="0060296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F1F74">
        <w:rPr>
          <w:rFonts w:ascii="Times New Roman" w:hAnsi="Times New Roman"/>
          <w:b/>
          <w:sz w:val="28"/>
          <w:szCs w:val="28"/>
          <w:lang w:val="ru-RU"/>
        </w:rPr>
        <w:t xml:space="preserve">ОТЧЕТ </w:t>
      </w:r>
    </w:p>
    <w:p w:rsidR="00EB343A" w:rsidRDefault="00EB343A" w:rsidP="0060296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Руководителя </w:t>
      </w:r>
      <w:r w:rsidR="00DB6E24" w:rsidRPr="00BF1F74">
        <w:rPr>
          <w:rFonts w:ascii="Times New Roman" w:hAnsi="Times New Roman"/>
          <w:b/>
          <w:sz w:val="28"/>
          <w:szCs w:val="28"/>
          <w:lang w:val="ru-RU"/>
        </w:rPr>
        <w:t>Г</w:t>
      </w:r>
      <w:r w:rsidR="00A3117A">
        <w:rPr>
          <w:rFonts w:ascii="Times New Roman" w:hAnsi="Times New Roman"/>
          <w:b/>
          <w:sz w:val="28"/>
          <w:szCs w:val="28"/>
          <w:lang w:val="ru-RU"/>
        </w:rPr>
        <w:t>К</w:t>
      </w:r>
      <w:r w:rsidR="00DB6E24" w:rsidRPr="00BF1F74">
        <w:rPr>
          <w:rFonts w:ascii="Times New Roman" w:hAnsi="Times New Roman"/>
          <w:b/>
          <w:sz w:val="28"/>
          <w:szCs w:val="28"/>
          <w:lang w:val="ru-RU"/>
        </w:rPr>
        <w:t>У «И</w:t>
      </w:r>
      <w:r>
        <w:rPr>
          <w:rFonts w:ascii="Times New Roman" w:hAnsi="Times New Roman"/>
          <w:b/>
          <w:sz w:val="28"/>
          <w:szCs w:val="28"/>
          <w:lang w:val="ru-RU"/>
        </w:rPr>
        <w:t>нженерная служба</w:t>
      </w:r>
      <w:r w:rsidR="00DB6E24" w:rsidRPr="00BF1F74">
        <w:rPr>
          <w:rFonts w:ascii="Times New Roman" w:hAnsi="Times New Roman"/>
          <w:b/>
          <w:sz w:val="28"/>
          <w:szCs w:val="28"/>
          <w:lang w:val="ru-RU"/>
        </w:rPr>
        <w:t xml:space="preserve"> района Некрасовка» </w:t>
      </w:r>
    </w:p>
    <w:p w:rsidR="00A53DF8" w:rsidRPr="00BF1F74" w:rsidRDefault="00EB343A" w:rsidP="0060296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="00623CB7" w:rsidRPr="00BF1F7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23CB7">
        <w:rPr>
          <w:rFonts w:ascii="Times New Roman" w:hAnsi="Times New Roman"/>
          <w:b/>
          <w:sz w:val="28"/>
          <w:szCs w:val="28"/>
          <w:lang w:val="ru-RU"/>
        </w:rPr>
        <w:t>результата</w:t>
      </w:r>
      <w:r>
        <w:rPr>
          <w:rFonts w:ascii="Times New Roman" w:hAnsi="Times New Roman"/>
          <w:b/>
          <w:sz w:val="28"/>
          <w:szCs w:val="28"/>
          <w:lang w:val="ru-RU"/>
        </w:rPr>
        <w:t>х</w:t>
      </w:r>
      <w:r w:rsidR="00623CB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23CB7" w:rsidRPr="00BF1F74">
        <w:rPr>
          <w:rFonts w:ascii="Times New Roman" w:hAnsi="Times New Roman"/>
          <w:b/>
          <w:sz w:val="28"/>
          <w:szCs w:val="28"/>
          <w:lang w:val="ru-RU"/>
        </w:rPr>
        <w:t>деятельности</w:t>
      </w:r>
      <w:r w:rsidR="00623CB7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DB6E24" w:rsidRPr="00BF1F74">
        <w:rPr>
          <w:rFonts w:ascii="Times New Roman" w:hAnsi="Times New Roman"/>
          <w:b/>
          <w:sz w:val="28"/>
          <w:szCs w:val="28"/>
          <w:lang w:val="ru-RU"/>
        </w:rPr>
        <w:t>за 20</w:t>
      </w:r>
      <w:r w:rsidR="00C84A3A">
        <w:rPr>
          <w:rFonts w:ascii="Times New Roman" w:hAnsi="Times New Roman"/>
          <w:b/>
          <w:sz w:val="28"/>
          <w:szCs w:val="28"/>
          <w:lang w:val="ru-RU"/>
        </w:rPr>
        <w:t>1</w:t>
      </w:r>
      <w:r w:rsidR="005000AD">
        <w:rPr>
          <w:rFonts w:ascii="Times New Roman" w:hAnsi="Times New Roman"/>
          <w:b/>
          <w:sz w:val="28"/>
          <w:szCs w:val="28"/>
          <w:lang w:val="ru-RU"/>
        </w:rPr>
        <w:t>4</w:t>
      </w:r>
      <w:r w:rsidR="00DB6E24" w:rsidRPr="00BF1F74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3B08EB" w:rsidRPr="00D8166C" w:rsidRDefault="003B08EB" w:rsidP="00BF1F74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387996" w:rsidRDefault="00864EA8" w:rsidP="00623CB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состоянию на </w:t>
      </w:r>
      <w:r w:rsidR="00234319">
        <w:rPr>
          <w:rFonts w:ascii="Times New Roman" w:hAnsi="Times New Roman"/>
          <w:sz w:val="28"/>
          <w:szCs w:val="28"/>
          <w:lang w:val="ru-RU"/>
        </w:rPr>
        <w:t>1 января</w:t>
      </w:r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5000AD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года на обслуживании у ГКУ ИС находится </w:t>
      </w:r>
      <w:r w:rsidR="005000AD">
        <w:rPr>
          <w:rFonts w:ascii="Times New Roman" w:hAnsi="Times New Roman"/>
          <w:b/>
          <w:sz w:val="28"/>
          <w:szCs w:val="28"/>
          <w:lang w:val="ru-RU"/>
        </w:rPr>
        <w:t>88</w:t>
      </w:r>
      <w:r w:rsidR="00623CB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958D9">
        <w:rPr>
          <w:rFonts w:ascii="Times New Roman" w:hAnsi="Times New Roman"/>
          <w:sz w:val="28"/>
          <w:szCs w:val="28"/>
          <w:lang w:val="ru-RU"/>
        </w:rPr>
        <w:t xml:space="preserve">домов и 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="009958D9">
        <w:rPr>
          <w:rFonts w:ascii="Times New Roman" w:hAnsi="Times New Roman"/>
          <w:sz w:val="28"/>
          <w:szCs w:val="28"/>
          <w:lang w:val="ru-RU"/>
        </w:rPr>
        <w:t>воровых территорий</w:t>
      </w:r>
      <w:r>
        <w:rPr>
          <w:rFonts w:ascii="Times New Roman" w:hAnsi="Times New Roman"/>
          <w:sz w:val="28"/>
          <w:szCs w:val="28"/>
          <w:lang w:val="ru-RU"/>
        </w:rPr>
        <w:t>, а так</w:t>
      </w:r>
      <w:r w:rsidR="009958D9">
        <w:rPr>
          <w:rFonts w:ascii="Times New Roman" w:hAnsi="Times New Roman"/>
          <w:sz w:val="28"/>
          <w:szCs w:val="28"/>
          <w:lang w:val="ru-RU"/>
        </w:rPr>
        <w:t>же бульварная и пешеходная зоны.</w:t>
      </w:r>
      <w:r w:rsidR="00387996">
        <w:rPr>
          <w:rFonts w:ascii="Times New Roman" w:hAnsi="Times New Roman"/>
          <w:sz w:val="28"/>
          <w:szCs w:val="28"/>
          <w:lang w:val="ru-RU"/>
        </w:rPr>
        <w:t xml:space="preserve"> Уборочная площадь составила – </w:t>
      </w:r>
      <w:r w:rsidR="008C7385">
        <w:rPr>
          <w:rFonts w:ascii="Times New Roman" w:hAnsi="Times New Roman"/>
          <w:b/>
          <w:sz w:val="28"/>
          <w:szCs w:val="28"/>
          <w:lang w:val="ru-RU"/>
        </w:rPr>
        <w:t>6</w:t>
      </w:r>
      <w:r w:rsidR="008843BE">
        <w:rPr>
          <w:rFonts w:ascii="Times New Roman" w:hAnsi="Times New Roman"/>
          <w:b/>
          <w:sz w:val="28"/>
          <w:szCs w:val="28"/>
          <w:lang w:val="ru-RU"/>
        </w:rPr>
        <w:t>50</w:t>
      </w:r>
      <w:bookmarkStart w:id="0" w:name="_GoBack"/>
      <w:bookmarkEnd w:id="0"/>
      <w:r w:rsidR="00387996" w:rsidRPr="00387996">
        <w:rPr>
          <w:rFonts w:ascii="Times New Roman" w:hAnsi="Times New Roman"/>
          <w:b/>
          <w:sz w:val="28"/>
          <w:szCs w:val="28"/>
          <w:lang w:val="ru-RU"/>
        </w:rPr>
        <w:t>,</w:t>
      </w:r>
      <w:r w:rsidR="008C7385">
        <w:rPr>
          <w:rFonts w:ascii="Times New Roman" w:hAnsi="Times New Roman"/>
          <w:b/>
          <w:sz w:val="28"/>
          <w:szCs w:val="28"/>
          <w:lang w:val="ru-RU"/>
        </w:rPr>
        <w:t>5</w:t>
      </w:r>
      <w:r w:rsidR="00623CB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87996">
        <w:rPr>
          <w:rFonts w:ascii="Times New Roman" w:hAnsi="Times New Roman"/>
          <w:sz w:val="28"/>
          <w:szCs w:val="28"/>
          <w:lang w:val="ru-RU"/>
        </w:rPr>
        <w:t xml:space="preserve">тыс.кв.м., общая жилая площадь – </w:t>
      </w:r>
      <w:r w:rsidR="00387996" w:rsidRPr="00387996">
        <w:rPr>
          <w:rFonts w:ascii="Times New Roman" w:hAnsi="Times New Roman"/>
          <w:b/>
          <w:sz w:val="28"/>
          <w:szCs w:val="28"/>
          <w:lang w:val="ru-RU"/>
        </w:rPr>
        <w:t>9</w:t>
      </w:r>
      <w:r w:rsidR="008C7385">
        <w:rPr>
          <w:rFonts w:ascii="Times New Roman" w:hAnsi="Times New Roman"/>
          <w:b/>
          <w:sz w:val="28"/>
          <w:szCs w:val="28"/>
          <w:lang w:val="ru-RU"/>
        </w:rPr>
        <w:t>83</w:t>
      </w:r>
      <w:r w:rsidR="00387996" w:rsidRPr="00387996">
        <w:rPr>
          <w:rFonts w:ascii="Times New Roman" w:hAnsi="Times New Roman"/>
          <w:b/>
          <w:sz w:val="28"/>
          <w:szCs w:val="28"/>
          <w:lang w:val="ru-RU"/>
        </w:rPr>
        <w:t>,</w:t>
      </w:r>
      <w:r w:rsidR="008C7385">
        <w:rPr>
          <w:rFonts w:ascii="Times New Roman" w:hAnsi="Times New Roman"/>
          <w:b/>
          <w:sz w:val="28"/>
          <w:szCs w:val="28"/>
          <w:lang w:val="ru-RU"/>
        </w:rPr>
        <w:t>4</w:t>
      </w:r>
      <w:r w:rsidR="00387996">
        <w:rPr>
          <w:rFonts w:ascii="Times New Roman" w:hAnsi="Times New Roman"/>
          <w:sz w:val="28"/>
          <w:szCs w:val="28"/>
          <w:lang w:val="ru-RU"/>
        </w:rPr>
        <w:t xml:space="preserve">тыс.кв.м., численность населения – </w:t>
      </w:r>
      <w:r w:rsidR="008C7385">
        <w:rPr>
          <w:rFonts w:ascii="Times New Roman" w:hAnsi="Times New Roman"/>
          <w:b/>
          <w:sz w:val="28"/>
          <w:szCs w:val="28"/>
          <w:lang w:val="ru-RU"/>
        </w:rPr>
        <w:t>40</w:t>
      </w:r>
      <w:r w:rsidR="00387996" w:rsidRPr="00387996">
        <w:rPr>
          <w:rFonts w:ascii="Times New Roman" w:hAnsi="Times New Roman"/>
          <w:b/>
          <w:sz w:val="28"/>
          <w:szCs w:val="28"/>
          <w:lang w:val="ru-RU"/>
        </w:rPr>
        <w:t>,</w:t>
      </w:r>
      <w:r w:rsidR="008C7385">
        <w:rPr>
          <w:rFonts w:ascii="Times New Roman" w:hAnsi="Times New Roman"/>
          <w:b/>
          <w:sz w:val="28"/>
          <w:szCs w:val="28"/>
          <w:lang w:val="ru-RU"/>
        </w:rPr>
        <w:t>8</w:t>
      </w:r>
      <w:r w:rsidR="00623CB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87996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="00387996">
        <w:rPr>
          <w:rFonts w:ascii="Times New Roman" w:hAnsi="Times New Roman"/>
          <w:sz w:val="28"/>
          <w:szCs w:val="28"/>
          <w:lang w:val="ru-RU"/>
        </w:rPr>
        <w:t>.ч</w:t>
      </w:r>
      <w:proofErr w:type="gramEnd"/>
      <w:r w:rsidR="00387996">
        <w:rPr>
          <w:rFonts w:ascii="Times New Roman" w:hAnsi="Times New Roman"/>
          <w:sz w:val="28"/>
          <w:szCs w:val="28"/>
          <w:lang w:val="ru-RU"/>
        </w:rPr>
        <w:t>ел.</w:t>
      </w:r>
    </w:p>
    <w:p w:rsidR="00AB4A46" w:rsidRDefault="00AB4A46" w:rsidP="00623CB7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201</w:t>
      </w:r>
      <w:r w:rsidR="008C7385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году ГКУ «ИС района Некрасовка» осуществлял свою деятельность  в рамках государственн</w:t>
      </w:r>
      <w:r w:rsidR="00CD6768">
        <w:rPr>
          <w:rFonts w:ascii="Times New Roman" w:hAnsi="Times New Roman"/>
          <w:sz w:val="28"/>
          <w:szCs w:val="28"/>
          <w:lang w:val="ru-RU"/>
        </w:rPr>
        <w:t>ой</w:t>
      </w:r>
      <w:r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 w:rsidR="00CD6768">
        <w:rPr>
          <w:rFonts w:ascii="Times New Roman" w:hAnsi="Times New Roman"/>
          <w:sz w:val="28"/>
          <w:szCs w:val="28"/>
          <w:lang w:val="ru-RU"/>
        </w:rPr>
        <w:t>ы</w:t>
      </w:r>
      <w:r w:rsidR="00623C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6768">
        <w:rPr>
          <w:rFonts w:ascii="Times New Roman" w:hAnsi="Times New Roman"/>
          <w:sz w:val="28"/>
          <w:szCs w:val="28"/>
          <w:lang w:val="ru-RU"/>
        </w:rPr>
        <w:t>«</w:t>
      </w:r>
      <w:r w:rsidR="002D45E9">
        <w:rPr>
          <w:rFonts w:ascii="Times New Roman" w:hAnsi="Times New Roman"/>
          <w:sz w:val="28"/>
          <w:szCs w:val="28"/>
          <w:lang w:val="ru-RU"/>
        </w:rPr>
        <w:t>Жилище</w:t>
      </w:r>
      <w:r w:rsidR="00CD6768">
        <w:rPr>
          <w:rFonts w:ascii="Times New Roman" w:hAnsi="Times New Roman"/>
          <w:sz w:val="28"/>
          <w:szCs w:val="28"/>
          <w:lang w:val="ru-RU"/>
        </w:rPr>
        <w:t>», которая подразделяется на подпрограммы и мероприятия:</w:t>
      </w:r>
    </w:p>
    <w:p w:rsidR="00295CD7" w:rsidRPr="00D8166C" w:rsidRDefault="00295CD7" w:rsidP="00BF1F74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22259D" w:rsidRPr="00CD6768" w:rsidRDefault="0022259D" w:rsidP="00D32A6B">
      <w:pPr>
        <w:pStyle w:val="aa"/>
        <w:numPr>
          <w:ilvl w:val="0"/>
          <w:numId w:val="23"/>
        </w:numPr>
        <w:jc w:val="both"/>
        <w:rPr>
          <w:rFonts w:ascii="Bookman Old Style" w:hAnsi="Bookman Old Style"/>
          <w:sz w:val="28"/>
          <w:szCs w:val="28"/>
          <w:lang w:val="ru-RU"/>
        </w:rPr>
      </w:pPr>
      <w:r w:rsidRPr="00CD6768">
        <w:rPr>
          <w:rFonts w:ascii="Bookman Old Style" w:hAnsi="Bookman Old Style"/>
          <w:b/>
          <w:bCs/>
          <w:sz w:val="28"/>
          <w:szCs w:val="28"/>
          <w:lang w:val="ru-RU"/>
        </w:rPr>
        <w:t>П</w:t>
      </w:r>
      <w:r w:rsidR="00CD6768" w:rsidRPr="00CD6768">
        <w:rPr>
          <w:rFonts w:ascii="Bookman Old Style" w:hAnsi="Bookman Old Style"/>
          <w:b/>
          <w:bCs/>
          <w:sz w:val="28"/>
          <w:szCs w:val="28"/>
          <w:lang w:val="ru-RU"/>
        </w:rPr>
        <w:t>одп</w:t>
      </w:r>
      <w:r w:rsidRPr="00CD6768">
        <w:rPr>
          <w:rFonts w:ascii="Bookman Old Style" w:hAnsi="Bookman Old Style"/>
          <w:b/>
          <w:bCs/>
          <w:sz w:val="28"/>
          <w:szCs w:val="28"/>
          <w:lang w:val="ru-RU"/>
        </w:rPr>
        <w:t xml:space="preserve">рограмма </w:t>
      </w:r>
      <w:r w:rsidR="002D45E9" w:rsidRPr="00CD6768">
        <w:rPr>
          <w:rFonts w:ascii="Bookman Old Style" w:hAnsi="Bookman Old Style"/>
          <w:b/>
          <w:bCs/>
          <w:sz w:val="28"/>
          <w:szCs w:val="28"/>
          <w:lang w:val="ru-RU"/>
        </w:rPr>
        <w:t>«</w:t>
      </w:r>
      <w:r w:rsidR="00CD6768">
        <w:rPr>
          <w:rFonts w:ascii="Bookman Old Style" w:hAnsi="Bookman Old Style"/>
          <w:b/>
          <w:bCs/>
          <w:sz w:val="28"/>
          <w:szCs w:val="28"/>
          <w:lang w:val="ru-RU"/>
        </w:rPr>
        <w:t>Управление ж</w:t>
      </w:r>
      <w:r w:rsidR="002D45E9" w:rsidRPr="00CD6768">
        <w:rPr>
          <w:rFonts w:ascii="Bookman Old Style" w:hAnsi="Bookman Old Style"/>
          <w:b/>
          <w:bCs/>
          <w:sz w:val="28"/>
          <w:szCs w:val="28"/>
          <w:lang w:val="ru-RU"/>
        </w:rPr>
        <w:t>илищ</w:t>
      </w:r>
      <w:r w:rsidR="00CD6768">
        <w:rPr>
          <w:rFonts w:ascii="Bookman Old Style" w:hAnsi="Bookman Old Style"/>
          <w:b/>
          <w:bCs/>
          <w:sz w:val="28"/>
          <w:szCs w:val="28"/>
          <w:lang w:val="ru-RU"/>
        </w:rPr>
        <w:t>ным фондом в городе Москве</w:t>
      </w:r>
      <w:r w:rsidR="002D45E9" w:rsidRPr="00CD6768">
        <w:rPr>
          <w:rFonts w:ascii="Bookman Old Style" w:hAnsi="Bookman Old Style"/>
          <w:b/>
          <w:bCs/>
          <w:sz w:val="28"/>
          <w:szCs w:val="28"/>
          <w:lang w:val="ru-RU"/>
        </w:rPr>
        <w:t>»</w:t>
      </w:r>
      <w:r w:rsidR="005802EF" w:rsidRPr="00CD6768">
        <w:rPr>
          <w:rFonts w:ascii="Bookman Old Style" w:hAnsi="Bookman Old Style"/>
          <w:b/>
          <w:bCs/>
          <w:sz w:val="28"/>
          <w:szCs w:val="28"/>
          <w:lang w:val="ru-RU"/>
        </w:rPr>
        <w:t>:</w:t>
      </w:r>
    </w:p>
    <w:p w:rsidR="00D1417C" w:rsidRPr="00396826" w:rsidRDefault="00D1417C" w:rsidP="00D1417C">
      <w:pPr>
        <w:ind w:left="720"/>
        <w:jc w:val="both"/>
        <w:rPr>
          <w:rFonts w:ascii="Times New Roman" w:hAnsi="Times New Roman"/>
          <w:sz w:val="12"/>
          <w:szCs w:val="12"/>
          <w:lang w:val="ru-RU"/>
        </w:rPr>
      </w:pPr>
    </w:p>
    <w:p w:rsidR="00EB3C29" w:rsidRDefault="004D3EB0" w:rsidP="004D3EB0">
      <w:pPr>
        <w:pStyle w:val="aa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808CA">
        <w:rPr>
          <w:rFonts w:ascii="Times New Roman" w:hAnsi="Times New Roman"/>
          <w:b/>
          <w:sz w:val="28"/>
          <w:szCs w:val="28"/>
          <w:u w:val="single"/>
          <w:lang w:val="ru-RU"/>
        </w:rPr>
        <w:t>Содержание дворовых территорий</w:t>
      </w:r>
    </w:p>
    <w:p w:rsidR="00834F91" w:rsidRDefault="004D3EB0" w:rsidP="00EB3C2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3C29">
        <w:rPr>
          <w:rFonts w:ascii="Times New Roman" w:hAnsi="Times New Roman"/>
          <w:sz w:val="28"/>
          <w:szCs w:val="28"/>
          <w:lang w:val="ru-RU"/>
        </w:rPr>
        <w:t xml:space="preserve">Санитарное содержание </w:t>
      </w:r>
      <w:r w:rsidR="007311B7" w:rsidRPr="00EB3C29">
        <w:rPr>
          <w:rFonts w:ascii="Times New Roman" w:hAnsi="Times New Roman"/>
          <w:sz w:val="28"/>
          <w:szCs w:val="28"/>
          <w:lang w:val="ru-RU"/>
        </w:rPr>
        <w:t>и обслуживание дворовых территорий в 201</w:t>
      </w:r>
      <w:r w:rsidR="007808CA">
        <w:rPr>
          <w:rFonts w:ascii="Times New Roman" w:hAnsi="Times New Roman"/>
          <w:sz w:val="28"/>
          <w:szCs w:val="28"/>
          <w:lang w:val="ru-RU"/>
        </w:rPr>
        <w:t>4</w:t>
      </w:r>
      <w:r w:rsidR="007311B7" w:rsidRPr="00EB3C29">
        <w:rPr>
          <w:rFonts w:ascii="Times New Roman" w:hAnsi="Times New Roman"/>
          <w:sz w:val="28"/>
          <w:szCs w:val="28"/>
          <w:lang w:val="ru-RU"/>
        </w:rPr>
        <w:t xml:space="preserve"> году осуществляли 2 подрядные организации: </w:t>
      </w:r>
    </w:p>
    <w:p w:rsidR="0008444D" w:rsidRDefault="007311B7" w:rsidP="00834F91">
      <w:pPr>
        <w:pStyle w:val="aa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34F91">
        <w:rPr>
          <w:rFonts w:ascii="Times New Roman" w:hAnsi="Times New Roman"/>
          <w:sz w:val="28"/>
          <w:szCs w:val="28"/>
          <w:lang w:val="ru-RU"/>
        </w:rPr>
        <w:t>ООО «</w:t>
      </w:r>
      <w:proofErr w:type="spellStart"/>
      <w:r w:rsidRPr="00834F91">
        <w:rPr>
          <w:rFonts w:ascii="Times New Roman" w:hAnsi="Times New Roman"/>
          <w:sz w:val="28"/>
          <w:szCs w:val="28"/>
          <w:lang w:val="ru-RU"/>
        </w:rPr>
        <w:t>ДорСтройСистем</w:t>
      </w:r>
      <w:proofErr w:type="spellEnd"/>
      <w:r w:rsidRPr="00834F91">
        <w:rPr>
          <w:rFonts w:ascii="Times New Roman" w:hAnsi="Times New Roman"/>
          <w:sz w:val="28"/>
          <w:szCs w:val="28"/>
          <w:lang w:val="ru-RU"/>
        </w:rPr>
        <w:t xml:space="preserve">» - </w:t>
      </w:r>
      <w:r w:rsidR="007808CA">
        <w:rPr>
          <w:rFonts w:ascii="Times New Roman" w:hAnsi="Times New Roman"/>
          <w:sz w:val="28"/>
          <w:szCs w:val="28"/>
          <w:lang w:val="ru-RU"/>
        </w:rPr>
        <w:t>5</w:t>
      </w:r>
      <w:r w:rsidRPr="00834F91">
        <w:rPr>
          <w:rFonts w:ascii="Times New Roman" w:hAnsi="Times New Roman"/>
          <w:sz w:val="28"/>
          <w:szCs w:val="28"/>
          <w:lang w:val="ru-RU"/>
        </w:rPr>
        <w:t xml:space="preserve">2 двора </w:t>
      </w:r>
      <w:r w:rsidR="0008444D" w:rsidRPr="0008444D">
        <w:rPr>
          <w:rFonts w:ascii="Times New Roman" w:hAnsi="Times New Roman"/>
          <w:i/>
          <w:lang w:val="ru-RU"/>
        </w:rPr>
        <w:t>(Государственны</w:t>
      </w:r>
      <w:r w:rsidR="0008444D">
        <w:rPr>
          <w:rFonts w:ascii="Times New Roman" w:hAnsi="Times New Roman"/>
          <w:i/>
          <w:lang w:val="ru-RU"/>
        </w:rPr>
        <w:t>е</w:t>
      </w:r>
      <w:r w:rsidR="0008444D" w:rsidRPr="0008444D">
        <w:rPr>
          <w:rFonts w:ascii="Times New Roman" w:hAnsi="Times New Roman"/>
          <w:i/>
          <w:lang w:val="ru-RU"/>
        </w:rPr>
        <w:t xml:space="preserve"> контракты №</w:t>
      </w:r>
      <w:r w:rsidR="0012021E">
        <w:rPr>
          <w:rFonts w:ascii="Times New Roman" w:hAnsi="Times New Roman"/>
          <w:i/>
          <w:lang w:val="ru-RU"/>
        </w:rPr>
        <w:t>№</w:t>
      </w:r>
      <w:r w:rsidR="007808CA">
        <w:rPr>
          <w:rFonts w:ascii="Times New Roman" w:hAnsi="Times New Roman"/>
          <w:i/>
          <w:lang w:val="ru-RU"/>
        </w:rPr>
        <w:t>6</w:t>
      </w:r>
      <w:r w:rsidR="0012021E">
        <w:rPr>
          <w:rFonts w:ascii="Times New Roman" w:hAnsi="Times New Roman"/>
          <w:i/>
          <w:lang w:val="ru-RU"/>
        </w:rPr>
        <w:t>,</w:t>
      </w:r>
      <w:r w:rsidR="007808CA">
        <w:rPr>
          <w:rFonts w:ascii="Times New Roman" w:hAnsi="Times New Roman"/>
          <w:i/>
          <w:lang w:val="ru-RU"/>
        </w:rPr>
        <w:t>20</w:t>
      </w:r>
      <w:r w:rsidR="0008444D" w:rsidRPr="0008444D">
        <w:rPr>
          <w:rFonts w:ascii="Times New Roman" w:hAnsi="Times New Roman"/>
          <w:i/>
          <w:lang w:val="ru-RU"/>
        </w:rPr>
        <w:t>)</w:t>
      </w:r>
      <w:r w:rsidR="0008444D" w:rsidRPr="0008444D">
        <w:rPr>
          <w:rFonts w:ascii="Times New Roman" w:hAnsi="Times New Roman"/>
          <w:sz w:val="28"/>
          <w:szCs w:val="28"/>
          <w:lang w:val="ru-RU"/>
        </w:rPr>
        <w:t>,</w:t>
      </w:r>
    </w:p>
    <w:p w:rsidR="0008444D" w:rsidRDefault="007311B7" w:rsidP="00834F91">
      <w:pPr>
        <w:pStyle w:val="aa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34F91">
        <w:rPr>
          <w:rFonts w:ascii="Times New Roman" w:hAnsi="Times New Roman"/>
          <w:sz w:val="28"/>
          <w:szCs w:val="28"/>
          <w:lang w:val="ru-RU"/>
        </w:rPr>
        <w:t>ООО УК «ПЕРСПЕКТИВА» - 3</w:t>
      </w:r>
      <w:r w:rsidR="007808CA">
        <w:rPr>
          <w:rFonts w:ascii="Times New Roman" w:hAnsi="Times New Roman"/>
          <w:sz w:val="28"/>
          <w:szCs w:val="28"/>
          <w:lang w:val="ru-RU"/>
        </w:rPr>
        <w:t>6</w:t>
      </w:r>
      <w:r w:rsidRPr="00834F91">
        <w:rPr>
          <w:rFonts w:ascii="Times New Roman" w:hAnsi="Times New Roman"/>
          <w:sz w:val="28"/>
          <w:szCs w:val="28"/>
          <w:lang w:val="ru-RU"/>
        </w:rPr>
        <w:t xml:space="preserve"> дворов</w:t>
      </w:r>
      <w:r w:rsidR="0008444D" w:rsidRPr="0008444D">
        <w:rPr>
          <w:rFonts w:ascii="Times New Roman" w:hAnsi="Times New Roman"/>
          <w:i/>
          <w:lang w:val="ru-RU"/>
        </w:rPr>
        <w:t>(Гос</w:t>
      </w:r>
      <w:r w:rsidR="0008444D">
        <w:rPr>
          <w:rFonts w:ascii="Times New Roman" w:hAnsi="Times New Roman"/>
          <w:i/>
          <w:lang w:val="ru-RU"/>
        </w:rPr>
        <w:t xml:space="preserve">. </w:t>
      </w:r>
      <w:r w:rsidR="0008444D" w:rsidRPr="0008444D">
        <w:rPr>
          <w:rFonts w:ascii="Times New Roman" w:hAnsi="Times New Roman"/>
          <w:i/>
          <w:lang w:val="ru-RU"/>
        </w:rPr>
        <w:t xml:space="preserve">контракт № </w:t>
      </w:r>
      <w:r w:rsidR="007808CA">
        <w:rPr>
          <w:rFonts w:ascii="Times New Roman" w:hAnsi="Times New Roman"/>
          <w:i/>
          <w:lang w:val="ru-RU"/>
        </w:rPr>
        <w:t>7</w:t>
      </w:r>
      <w:r w:rsidR="0008444D" w:rsidRPr="0008444D">
        <w:rPr>
          <w:rFonts w:ascii="Times New Roman" w:hAnsi="Times New Roman"/>
          <w:i/>
          <w:lang w:val="ru-RU"/>
        </w:rPr>
        <w:t>)</w:t>
      </w:r>
      <w:r w:rsidRPr="00834F9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E014E" w:rsidRPr="0008444D" w:rsidRDefault="007311B7" w:rsidP="0008444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8444D">
        <w:rPr>
          <w:rFonts w:ascii="Times New Roman" w:hAnsi="Times New Roman"/>
          <w:sz w:val="28"/>
          <w:szCs w:val="28"/>
          <w:lang w:val="ru-RU"/>
        </w:rPr>
        <w:t xml:space="preserve">Ручная уборка – </w:t>
      </w:r>
      <w:r w:rsidRPr="0008444D">
        <w:rPr>
          <w:rFonts w:ascii="Times New Roman" w:hAnsi="Times New Roman"/>
          <w:b/>
          <w:sz w:val="28"/>
          <w:szCs w:val="28"/>
          <w:lang w:val="ru-RU"/>
        </w:rPr>
        <w:t>4</w:t>
      </w:r>
      <w:r w:rsidR="007808CA">
        <w:rPr>
          <w:rFonts w:ascii="Times New Roman" w:hAnsi="Times New Roman"/>
          <w:b/>
          <w:sz w:val="28"/>
          <w:szCs w:val="28"/>
          <w:lang w:val="ru-RU"/>
        </w:rPr>
        <w:t>3</w:t>
      </w:r>
      <w:r w:rsidR="001D639A">
        <w:rPr>
          <w:rFonts w:ascii="Times New Roman" w:hAnsi="Times New Roman"/>
          <w:b/>
          <w:sz w:val="28"/>
          <w:szCs w:val="28"/>
          <w:lang w:val="ru-RU"/>
        </w:rPr>
        <w:t>0</w:t>
      </w:r>
      <w:r w:rsidRPr="0008444D">
        <w:rPr>
          <w:rFonts w:ascii="Times New Roman" w:hAnsi="Times New Roman"/>
          <w:b/>
          <w:sz w:val="28"/>
          <w:szCs w:val="28"/>
          <w:lang w:val="ru-RU"/>
        </w:rPr>
        <w:t>,5 тыс.кв.м.</w:t>
      </w:r>
      <w:r w:rsidRPr="0008444D">
        <w:rPr>
          <w:rFonts w:ascii="Times New Roman" w:hAnsi="Times New Roman"/>
          <w:sz w:val="28"/>
          <w:szCs w:val="28"/>
          <w:lang w:val="ru-RU"/>
        </w:rPr>
        <w:t xml:space="preserve">, механизированная уборка – </w:t>
      </w:r>
      <w:r w:rsidR="007808CA">
        <w:rPr>
          <w:rFonts w:ascii="Times New Roman" w:hAnsi="Times New Roman"/>
          <w:b/>
          <w:sz w:val="28"/>
          <w:szCs w:val="28"/>
          <w:lang w:val="ru-RU"/>
        </w:rPr>
        <w:t>214</w:t>
      </w:r>
      <w:r w:rsidRPr="0008444D">
        <w:rPr>
          <w:rFonts w:ascii="Times New Roman" w:hAnsi="Times New Roman"/>
          <w:b/>
          <w:sz w:val="28"/>
          <w:szCs w:val="28"/>
          <w:lang w:val="ru-RU"/>
        </w:rPr>
        <w:t xml:space="preserve">,0 </w:t>
      </w:r>
      <w:proofErr w:type="spellStart"/>
      <w:r w:rsidRPr="0008444D">
        <w:rPr>
          <w:rFonts w:ascii="Times New Roman" w:hAnsi="Times New Roman"/>
          <w:b/>
          <w:sz w:val="28"/>
          <w:szCs w:val="28"/>
          <w:lang w:val="ru-RU"/>
        </w:rPr>
        <w:t>тыс.кв.м</w:t>
      </w:r>
      <w:proofErr w:type="gramStart"/>
      <w:r w:rsidRPr="0008444D">
        <w:rPr>
          <w:rFonts w:ascii="Times New Roman" w:hAnsi="Times New Roman"/>
          <w:b/>
          <w:sz w:val="28"/>
          <w:szCs w:val="28"/>
          <w:lang w:val="ru-RU"/>
        </w:rPr>
        <w:t>.</w:t>
      </w:r>
      <w:r w:rsidR="0012021E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="0012021E">
        <w:rPr>
          <w:rFonts w:ascii="Times New Roman" w:hAnsi="Times New Roman"/>
          <w:sz w:val="28"/>
          <w:szCs w:val="28"/>
          <w:lang w:val="ru-RU"/>
        </w:rPr>
        <w:t>бщее</w:t>
      </w:r>
      <w:proofErr w:type="spellEnd"/>
      <w:r w:rsidR="0012021E">
        <w:rPr>
          <w:rFonts w:ascii="Times New Roman" w:hAnsi="Times New Roman"/>
          <w:sz w:val="28"/>
          <w:szCs w:val="28"/>
          <w:lang w:val="ru-RU"/>
        </w:rPr>
        <w:t xml:space="preserve"> количество дворников – </w:t>
      </w:r>
      <w:r w:rsidR="0012021E" w:rsidRPr="0012021E">
        <w:rPr>
          <w:rFonts w:ascii="Times New Roman" w:hAnsi="Times New Roman"/>
          <w:b/>
          <w:sz w:val="28"/>
          <w:szCs w:val="28"/>
          <w:lang w:val="ru-RU"/>
        </w:rPr>
        <w:t>83 человека</w:t>
      </w:r>
      <w:r w:rsidR="0012021E">
        <w:rPr>
          <w:rFonts w:ascii="Times New Roman" w:hAnsi="Times New Roman"/>
          <w:sz w:val="28"/>
          <w:szCs w:val="28"/>
          <w:lang w:val="ru-RU"/>
        </w:rPr>
        <w:t>.</w:t>
      </w:r>
      <w:r w:rsidR="00EB3C29" w:rsidRPr="0008444D">
        <w:rPr>
          <w:rFonts w:ascii="Times New Roman" w:hAnsi="Times New Roman"/>
          <w:sz w:val="28"/>
          <w:szCs w:val="28"/>
          <w:lang w:val="ru-RU"/>
        </w:rPr>
        <w:t xml:space="preserve">В состав работ входят также: сбор, вывоз и обезвреживание отходов, </w:t>
      </w:r>
      <w:r w:rsidR="00143560" w:rsidRPr="0008444D">
        <w:rPr>
          <w:rFonts w:ascii="Times New Roman" w:hAnsi="Times New Roman"/>
          <w:sz w:val="28"/>
          <w:szCs w:val="28"/>
          <w:lang w:val="ru-RU"/>
        </w:rPr>
        <w:t>вывоз и утилизация снега</w:t>
      </w:r>
      <w:r w:rsidR="00EB3C29" w:rsidRPr="0008444D">
        <w:rPr>
          <w:rFonts w:ascii="Times New Roman" w:hAnsi="Times New Roman"/>
          <w:sz w:val="28"/>
          <w:szCs w:val="28"/>
          <w:lang w:val="ru-RU"/>
        </w:rPr>
        <w:t xml:space="preserve"> с дворовых территорий</w:t>
      </w:r>
      <w:r w:rsidR="007808CA">
        <w:rPr>
          <w:rFonts w:ascii="Times New Roman" w:hAnsi="Times New Roman"/>
          <w:sz w:val="28"/>
          <w:szCs w:val="28"/>
          <w:lang w:val="ru-RU"/>
        </w:rPr>
        <w:t xml:space="preserve"> (2713 м</w:t>
      </w:r>
      <w:r w:rsidR="007808CA" w:rsidRPr="007808CA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="007808CA">
        <w:rPr>
          <w:rFonts w:ascii="Times New Roman" w:hAnsi="Times New Roman"/>
          <w:sz w:val="28"/>
          <w:szCs w:val="28"/>
          <w:lang w:val="ru-RU"/>
        </w:rPr>
        <w:t xml:space="preserve"> за год)</w:t>
      </w:r>
      <w:r w:rsidR="00EB3C29" w:rsidRPr="0008444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43560" w:rsidRPr="0008444D">
        <w:rPr>
          <w:rFonts w:ascii="Times New Roman" w:hAnsi="Times New Roman"/>
          <w:sz w:val="28"/>
          <w:szCs w:val="28"/>
          <w:lang w:val="ru-RU"/>
        </w:rPr>
        <w:t xml:space="preserve">содержание объектов озеленения и благоустройства, асфальтобетонных, плиточных, резиновых покрытий и бортового камня. </w:t>
      </w:r>
      <w:r w:rsidR="009E07C5" w:rsidRPr="0008444D">
        <w:rPr>
          <w:rFonts w:ascii="Times New Roman" w:hAnsi="Times New Roman"/>
          <w:sz w:val="28"/>
          <w:szCs w:val="28"/>
          <w:lang w:val="ru-RU"/>
        </w:rPr>
        <w:t>В</w:t>
      </w:r>
      <w:r w:rsidR="008E014E" w:rsidRPr="0008444D">
        <w:rPr>
          <w:rFonts w:ascii="Times New Roman" w:hAnsi="Times New Roman"/>
          <w:sz w:val="28"/>
          <w:szCs w:val="28"/>
          <w:lang w:val="ru-RU"/>
        </w:rPr>
        <w:t xml:space="preserve"> рамках этой статьи </w:t>
      </w:r>
      <w:r w:rsidR="0008444D">
        <w:rPr>
          <w:rFonts w:ascii="Times New Roman" w:hAnsi="Times New Roman"/>
          <w:sz w:val="28"/>
          <w:szCs w:val="28"/>
          <w:lang w:val="ru-RU"/>
        </w:rPr>
        <w:t xml:space="preserve">также </w:t>
      </w:r>
      <w:r w:rsidR="008E014E" w:rsidRPr="0008444D">
        <w:rPr>
          <w:rFonts w:ascii="Times New Roman" w:hAnsi="Times New Roman"/>
          <w:sz w:val="28"/>
          <w:szCs w:val="28"/>
          <w:lang w:val="ru-RU"/>
        </w:rPr>
        <w:t>проводились работы по изготовлению справок БТИ, паспортов планировочного решения, инвентаризации зеленых насаждений и прочее</w:t>
      </w:r>
      <w:r w:rsidR="0008444D">
        <w:rPr>
          <w:rFonts w:ascii="Times New Roman" w:hAnsi="Times New Roman"/>
          <w:sz w:val="28"/>
          <w:szCs w:val="28"/>
          <w:lang w:val="ru-RU"/>
        </w:rPr>
        <w:t>.</w:t>
      </w:r>
    </w:p>
    <w:p w:rsidR="008E014E" w:rsidRPr="005F0295" w:rsidRDefault="008E014E" w:rsidP="008E014E">
      <w:pPr>
        <w:pStyle w:val="aa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F0295">
        <w:rPr>
          <w:rFonts w:ascii="Times New Roman" w:hAnsi="Times New Roman"/>
          <w:sz w:val="28"/>
          <w:szCs w:val="28"/>
          <w:lang w:val="ru-RU"/>
        </w:rPr>
        <w:t xml:space="preserve">Оформлены паспорта «Планировочное решение и благоустройство дворовой территории» в количестве </w:t>
      </w:r>
      <w:r w:rsidR="007808CA">
        <w:rPr>
          <w:rFonts w:ascii="Times New Roman" w:hAnsi="Times New Roman"/>
          <w:sz w:val="28"/>
          <w:szCs w:val="28"/>
          <w:lang w:val="ru-RU"/>
        </w:rPr>
        <w:t>82</w:t>
      </w:r>
      <w:r w:rsidRPr="005F0295">
        <w:rPr>
          <w:rFonts w:ascii="Times New Roman" w:hAnsi="Times New Roman"/>
          <w:sz w:val="28"/>
          <w:szCs w:val="28"/>
          <w:lang w:val="ru-RU"/>
        </w:rPr>
        <w:t xml:space="preserve"> штук. В Автоматизированную Систему Учета (АСУ) «Учет дворовых территорий» внесено </w:t>
      </w:r>
      <w:r w:rsidR="00C66262">
        <w:rPr>
          <w:rFonts w:ascii="Times New Roman" w:hAnsi="Times New Roman"/>
          <w:sz w:val="28"/>
          <w:szCs w:val="28"/>
          <w:lang w:val="ru-RU"/>
        </w:rPr>
        <w:t xml:space="preserve">все </w:t>
      </w:r>
      <w:r w:rsidR="007808CA">
        <w:rPr>
          <w:rFonts w:ascii="Times New Roman" w:hAnsi="Times New Roman"/>
          <w:sz w:val="28"/>
          <w:szCs w:val="28"/>
          <w:lang w:val="ru-RU"/>
        </w:rPr>
        <w:t>88</w:t>
      </w:r>
      <w:r w:rsidRPr="005F0295">
        <w:rPr>
          <w:rFonts w:ascii="Times New Roman" w:hAnsi="Times New Roman"/>
          <w:sz w:val="28"/>
          <w:szCs w:val="28"/>
          <w:lang w:val="ru-RU"/>
        </w:rPr>
        <w:t xml:space="preserve"> адресов дворовых территорий</w:t>
      </w:r>
      <w:r>
        <w:rPr>
          <w:rFonts w:ascii="Times New Roman" w:hAnsi="Times New Roman"/>
          <w:sz w:val="28"/>
          <w:szCs w:val="28"/>
          <w:lang w:val="ru-RU"/>
        </w:rPr>
        <w:t xml:space="preserve"> (со</w:t>
      </w:r>
      <w:r w:rsidRPr="005F0295">
        <w:rPr>
          <w:rFonts w:ascii="Times New Roman" w:hAnsi="Times New Roman"/>
          <w:sz w:val="28"/>
          <w:szCs w:val="28"/>
          <w:lang w:val="ru-RU"/>
        </w:rPr>
        <w:t xml:space="preserve"> статус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5F0295">
        <w:rPr>
          <w:rFonts w:ascii="Times New Roman" w:hAnsi="Times New Roman"/>
          <w:sz w:val="28"/>
          <w:szCs w:val="28"/>
          <w:lang w:val="ru-RU"/>
        </w:rPr>
        <w:t xml:space="preserve"> «Утверждено»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8E014E" w:rsidRDefault="008E014E" w:rsidP="008E014E">
      <w:pPr>
        <w:pStyle w:val="aa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F0295">
        <w:rPr>
          <w:rFonts w:ascii="Times New Roman" w:hAnsi="Times New Roman"/>
          <w:sz w:val="28"/>
          <w:szCs w:val="28"/>
          <w:lang w:val="ru-RU"/>
        </w:rPr>
        <w:t xml:space="preserve">Изготовлено </w:t>
      </w:r>
      <w:r w:rsidR="007808CA">
        <w:rPr>
          <w:rFonts w:ascii="Times New Roman" w:hAnsi="Times New Roman"/>
          <w:sz w:val="28"/>
          <w:szCs w:val="28"/>
          <w:lang w:val="ru-RU"/>
        </w:rPr>
        <w:t xml:space="preserve">10инвентаризационных планов </w:t>
      </w:r>
      <w:r w:rsidR="007A13DC">
        <w:rPr>
          <w:rFonts w:ascii="Times New Roman" w:hAnsi="Times New Roman"/>
          <w:sz w:val="28"/>
          <w:szCs w:val="28"/>
          <w:lang w:val="ru-RU"/>
        </w:rPr>
        <w:t>земельного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участка </w:t>
      </w:r>
      <w:r w:rsidR="007A13DC">
        <w:rPr>
          <w:rFonts w:ascii="Times New Roman" w:hAnsi="Times New Roman"/>
          <w:sz w:val="28"/>
          <w:szCs w:val="28"/>
          <w:lang w:val="ru-RU"/>
        </w:rPr>
        <w:t xml:space="preserve">– справка по форме-8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5F0295">
        <w:rPr>
          <w:rFonts w:ascii="Times New Roman" w:hAnsi="Times New Roman"/>
          <w:sz w:val="28"/>
          <w:szCs w:val="28"/>
          <w:lang w:val="ru-RU"/>
        </w:rPr>
        <w:t>на новые территории</w:t>
      </w:r>
      <w:r w:rsidR="007A13DC">
        <w:rPr>
          <w:rFonts w:ascii="Times New Roman" w:hAnsi="Times New Roman"/>
          <w:sz w:val="28"/>
          <w:szCs w:val="28"/>
          <w:lang w:val="ru-RU"/>
        </w:rPr>
        <w:t>микрорайона).</w:t>
      </w:r>
    </w:p>
    <w:p w:rsidR="0008444D" w:rsidRPr="0008444D" w:rsidRDefault="0008444D" w:rsidP="0008444D">
      <w:pPr>
        <w:pStyle w:val="aa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08444D" w:rsidRPr="001D639A" w:rsidRDefault="0008444D" w:rsidP="0008444D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1D639A">
        <w:rPr>
          <w:rFonts w:ascii="Times New Roman" w:hAnsi="Times New Roman"/>
          <w:sz w:val="28"/>
          <w:szCs w:val="28"/>
          <w:u w:val="single"/>
          <w:lang w:val="ru-RU"/>
        </w:rPr>
        <w:t>На отчетную дату в эксплуатации на текущем обслуживании находятся:</w:t>
      </w:r>
    </w:p>
    <w:p w:rsidR="0008444D" w:rsidRPr="0008444D" w:rsidRDefault="007A13DC" w:rsidP="0008444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8444D" w:rsidRPr="0008444D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08444D" w:rsidRPr="0008444D">
        <w:rPr>
          <w:rFonts w:ascii="Times New Roman" w:hAnsi="Times New Roman"/>
          <w:sz w:val="28"/>
          <w:szCs w:val="28"/>
          <w:lang w:val="ru-RU"/>
        </w:rPr>
        <w:t xml:space="preserve"> контейнерн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="0008444D" w:rsidRPr="0008444D">
        <w:rPr>
          <w:rFonts w:ascii="Times New Roman" w:hAnsi="Times New Roman"/>
          <w:sz w:val="28"/>
          <w:szCs w:val="28"/>
          <w:lang w:val="ru-RU"/>
        </w:rPr>
        <w:t xml:space="preserve"> площад</w:t>
      </w:r>
      <w:r>
        <w:rPr>
          <w:rFonts w:ascii="Times New Roman" w:hAnsi="Times New Roman"/>
          <w:sz w:val="28"/>
          <w:szCs w:val="28"/>
          <w:lang w:val="ru-RU"/>
        </w:rPr>
        <w:t>ка,237</w:t>
      </w:r>
      <w:r w:rsidR="0008444D" w:rsidRPr="0008444D">
        <w:rPr>
          <w:rFonts w:ascii="Times New Roman" w:hAnsi="Times New Roman"/>
          <w:sz w:val="28"/>
          <w:szCs w:val="28"/>
          <w:lang w:val="ru-RU"/>
        </w:rPr>
        <w:t xml:space="preserve"> контейнеров</w:t>
      </w:r>
      <w:r>
        <w:rPr>
          <w:rFonts w:ascii="Times New Roman" w:hAnsi="Times New Roman"/>
          <w:sz w:val="28"/>
          <w:szCs w:val="28"/>
          <w:lang w:val="ru-RU"/>
        </w:rPr>
        <w:t>, 7 бункеров</w:t>
      </w:r>
      <w:r w:rsidR="0008444D" w:rsidRPr="0008444D">
        <w:rPr>
          <w:rFonts w:ascii="Times New Roman" w:hAnsi="Times New Roman"/>
          <w:sz w:val="28"/>
          <w:szCs w:val="28"/>
          <w:lang w:val="ru-RU"/>
        </w:rPr>
        <w:t>;</w:t>
      </w:r>
    </w:p>
    <w:p w:rsidR="0008444D" w:rsidRPr="0008444D" w:rsidRDefault="0008444D" w:rsidP="0008444D">
      <w:p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08444D">
        <w:rPr>
          <w:rFonts w:ascii="Times New Roman" w:hAnsi="Times New Roman"/>
          <w:sz w:val="28"/>
          <w:szCs w:val="28"/>
          <w:lang w:val="ru-RU"/>
        </w:rPr>
        <w:t xml:space="preserve">- элементы внешнего благоустройства: урны – </w:t>
      </w:r>
      <w:r w:rsidR="007A13DC">
        <w:rPr>
          <w:rFonts w:ascii="Times New Roman" w:hAnsi="Times New Roman"/>
          <w:sz w:val="28"/>
          <w:szCs w:val="28"/>
          <w:lang w:val="ru-RU"/>
        </w:rPr>
        <w:t>1064</w:t>
      </w:r>
      <w:r w:rsidRPr="0008444D">
        <w:rPr>
          <w:rFonts w:ascii="Times New Roman" w:hAnsi="Times New Roman"/>
          <w:sz w:val="28"/>
          <w:szCs w:val="28"/>
          <w:lang w:val="ru-RU"/>
        </w:rPr>
        <w:t xml:space="preserve"> шт.; скамейки и диваны –  1</w:t>
      </w:r>
      <w:r w:rsidR="007A13DC">
        <w:rPr>
          <w:rFonts w:ascii="Times New Roman" w:hAnsi="Times New Roman"/>
          <w:sz w:val="28"/>
          <w:szCs w:val="28"/>
          <w:lang w:val="ru-RU"/>
        </w:rPr>
        <w:t>424</w:t>
      </w:r>
      <w:r w:rsidRPr="0008444D">
        <w:rPr>
          <w:rFonts w:ascii="Times New Roman" w:hAnsi="Times New Roman"/>
          <w:sz w:val="28"/>
          <w:szCs w:val="28"/>
          <w:lang w:val="ru-RU"/>
        </w:rPr>
        <w:t xml:space="preserve"> шт.;  ограждение – </w:t>
      </w:r>
      <w:r w:rsidR="007A13DC">
        <w:rPr>
          <w:rFonts w:ascii="Times New Roman" w:hAnsi="Times New Roman"/>
          <w:sz w:val="28"/>
          <w:szCs w:val="28"/>
          <w:lang w:val="ru-RU"/>
        </w:rPr>
        <w:t>41</w:t>
      </w:r>
      <w:r w:rsidRPr="0008444D">
        <w:rPr>
          <w:rFonts w:ascii="Times New Roman" w:hAnsi="Times New Roman"/>
          <w:sz w:val="28"/>
          <w:szCs w:val="28"/>
          <w:lang w:val="ru-RU"/>
        </w:rPr>
        <w:t>,</w:t>
      </w:r>
      <w:r w:rsidR="007A13DC">
        <w:rPr>
          <w:rFonts w:ascii="Times New Roman" w:hAnsi="Times New Roman"/>
          <w:sz w:val="28"/>
          <w:szCs w:val="28"/>
          <w:lang w:val="ru-RU"/>
        </w:rPr>
        <w:t>26</w:t>
      </w:r>
      <w:r w:rsidRPr="0008444D">
        <w:rPr>
          <w:rFonts w:ascii="Times New Roman" w:hAnsi="Times New Roman"/>
          <w:sz w:val="28"/>
          <w:szCs w:val="28"/>
          <w:lang w:val="ru-RU"/>
        </w:rPr>
        <w:t xml:space="preserve"> тыс. </w:t>
      </w:r>
      <w:proofErr w:type="spellStart"/>
      <w:r w:rsidRPr="0008444D">
        <w:rPr>
          <w:rFonts w:ascii="Times New Roman" w:hAnsi="Times New Roman"/>
          <w:sz w:val="28"/>
          <w:szCs w:val="28"/>
          <w:lang w:val="ru-RU"/>
        </w:rPr>
        <w:t>пог.м</w:t>
      </w:r>
      <w:proofErr w:type="spellEnd"/>
      <w:r w:rsidRPr="0008444D">
        <w:rPr>
          <w:rFonts w:ascii="Times New Roman" w:hAnsi="Times New Roman"/>
          <w:sz w:val="28"/>
          <w:szCs w:val="28"/>
          <w:lang w:val="ru-RU"/>
        </w:rPr>
        <w:t>.</w:t>
      </w:r>
    </w:p>
    <w:p w:rsidR="0008444D" w:rsidRPr="0008444D" w:rsidRDefault="0008444D" w:rsidP="0008444D">
      <w:pPr>
        <w:pStyle w:val="aa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B355DA" w:rsidRDefault="00B355DA" w:rsidP="0008444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Всего, с учетом тендерного снижения </w:t>
      </w:r>
      <w:r w:rsidRPr="00143560">
        <w:rPr>
          <w:rFonts w:ascii="Times New Roman" w:hAnsi="Times New Roman"/>
          <w:i/>
          <w:sz w:val="28"/>
          <w:szCs w:val="28"/>
          <w:lang w:val="ru-RU"/>
        </w:rPr>
        <w:t>(</w:t>
      </w:r>
      <w:r w:rsidR="00634A53">
        <w:rPr>
          <w:rFonts w:ascii="Times New Roman" w:hAnsi="Times New Roman"/>
          <w:i/>
          <w:sz w:val="28"/>
          <w:szCs w:val="28"/>
          <w:lang w:val="ru-RU"/>
        </w:rPr>
        <w:t>7</w:t>
      </w:r>
      <w:r>
        <w:rPr>
          <w:rFonts w:ascii="Times New Roman" w:hAnsi="Times New Roman"/>
          <w:i/>
          <w:sz w:val="28"/>
          <w:szCs w:val="28"/>
          <w:lang w:val="ru-RU"/>
        </w:rPr>
        <w:t>,</w:t>
      </w:r>
      <w:r w:rsidR="00634A53">
        <w:rPr>
          <w:rFonts w:ascii="Times New Roman" w:hAnsi="Times New Roman"/>
          <w:i/>
          <w:sz w:val="28"/>
          <w:szCs w:val="28"/>
          <w:lang w:val="ru-RU"/>
        </w:rPr>
        <w:t>45</w:t>
      </w:r>
      <w:r>
        <w:rPr>
          <w:rFonts w:ascii="Times New Roman" w:hAnsi="Times New Roman"/>
          <w:i/>
          <w:sz w:val="28"/>
          <w:szCs w:val="28"/>
          <w:lang w:val="ru-RU"/>
        </w:rPr>
        <w:t>% или 4455</w:t>
      </w:r>
      <w:r w:rsidRPr="00143560">
        <w:rPr>
          <w:rFonts w:ascii="Times New Roman" w:hAnsi="Times New Roman"/>
          <w:i/>
          <w:sz w:val="28"/>
          <w:szCs w:val="28"/>
          <w:lang w:val="ru-RU"/>
        </w:rPr>
        <w:t>,</w:t>
      </w:r>
      <w:r w:rsidR="00634A53">
        <w:rPr>
          <w:rFonts w:ascii="Times New Roman" w:hAnsi="Times New Roman"/>
          <w:i/>
          <w:sz w:val="28"/>
          <w:szCs w:val="28"/>
          <w:lang w:val="ru-RU"/>
        </w:rPr>
        <w:t xml:space="preserve">7 </w:t>
      </w:r>
      <w:r w:rsidRPr="00143560">
        <w:rPr>
          <w:rFonts w:ascii="Times New Roman" w:hAnsi="Times New Roman"/>
          <w:i/>
          <w:sz w:val="28"/>
          <w:szCs w:val="28"/>
          <w:lang w:val="ru-RU"/>
        </w:rPr>
        <w:t>тыс</w:t>
      </w:r>
      <w:proofErr w:type="gramStart"/>
      <w:r w:rsidRPr="00143560">
        <w:rPr>
          <w:rFonts w:ascii="Times New Roman" w:hAnsi="Times New Roman"/>
          <w:i/>
          <w:sz w:val="28"/>
          <w:szCs w:val="28"/>
          <w:lang w:val="ru-RU"/>
        </w:rPr>
        <w:t>.р</w:t>
      </w:r>
      <w:proofErr w:type="gramEnd"/>
      <w:r w:rsidRPr="00143560">
        <w:rPr>
          <w:rFonts w:ascii="Times New Roman" w:hAnsi="Times New Roman"/>
          <w:i/>
          <w:sz w:val="28"/>
          <w:szCs w:val="28"/>
          <w:lang w:val="ru-RU"/>
        </w:rPr>
        <w:t>уб.)</w:t>
      </w:r>
      <w:r>
        <w:rPr>
          <w:rFonts w:ascii="Times New Roman" w:hAnsi="Times New Roman"/>
          <w:sz w:val="28"/>
          <w:szCs w:val="28"/>
          <w:lang w:val="ru-RU"/>
        </w:rPr>
        <w:t xml:space="preserve"> на работы по санитарному содержанию дворовых территорий в 2014 году было направлено </w:t>
      </w:r>
      <w:r w:rsidR="00634A53">
        <w:rPr>
          <w:rFonts w:ascii="Times New Roman" w:hAnsi="Times New Roman"/>
          <w:b/>
          <w:sz w:val="28"/>
          <w:szCs w:val="28"/>
          <w:lang w:val="ru-RU"/>
        </w:rPr>
        <w:t>55</w:t>
      </w:r>
      <w:r w:rsidRPr="00143560">
        <w:rPr>
          <w:rFonts w:ascii="Times New Roman" w:hAnsi="Times New Roman"/>
          <w:b/>
          <w:sz w:val="28"/>
          <w:szCs w:val="28"/>
          <w:lang w:val="ru-RU"/>
        </w:rPr>
        <w:t> </w:t>
      </w:r>
      <w:r w:rsidR="00634A53">
        <w:rPr>
          <w:rFonts w:ascii="Times New Roman" w:hAnsi="Times New Roman"/>
          <w:b/>
          <w:sz w:val="28"/>
          <w:szCs w:val="28"/>
          <w:lang w:val="ru-RU"/>
        </w:rPr>
        <w:t>364</w:t>
      </w:r>
      <w:r w:rsidRPr="00143560">
        <w:rPr>
          <w:rFonts w:ascii="Times New Roman" w:hAnsi="Times New Roman"/>
          <w:b/>
          <w:sz w:val="28"/>
          <w:szCs w:val="28"/>
          <w:lang w:val="ru-RU"/>
        </w:rPr>
        <w:t>,</w:t>
      </w:r>
      <w:r w:rsidR="00634A53">
        <w:rPr>
          <w:rFonts w:ascii="Times New Roman" w:hAnsi="Times New Roman"/>
          <w:b/>
          <w:sz w:val="28"/>
          <w:szCs w:val="28"/>
          <w:lang w:val="ru-RU"/>
        </w:rPr>
        <w:t>0</w:t>
      </w:r>
      <w:r w:rsidRPr="00143560">
        <w:rPr>
          <w:rFonts w:ascii="Times New Roman" w:hAnsi="Times New Roman"/>
          <w:b/>
          <w:sz w:val="28"/>
          <w:szCs w:val="28"/>
          <w:lang w:val="ru-RU"/>
        </w:rPr>
        <w:t>тыс.руб.</w:t>
      </w:r>
      <w:r w:rsidR="00634A53" w:rsidRPr="00143560">
        <w:rPr>
          <w:rFonts w:ascii="Times New Roman" w:hAnsi="Times New Roman"/>
          <w:i/>
          <w:sz w:val="28"/>
          <w:szCs w:val="28"/>
          <w:lang w:val="ru-RU"/>
        </w:rPr>
        <w:t>(</w:t>
      </w:r>
      <w:r w:rsidR="00634A53">
        <w:rPr>
          <w:rFonts w:ascii="Times New Roman" w:hAnsi="Times New Roman"/>
          <w:i/>
          <w:sz w:val="28"/>
          <w:szCs w:val="28"/>
          <w:lang w:val="ru-RU"/>
        </w:rPr>
        <w:t>в том числе штрафные санкции 4755</w:t>
      </w:r>
      <w:r w:rsidR="00634A53" w:rsidRPr="00143560">
        <w:rPr>
          <w:rFonts w:ascii="Times New Roman" w:hAnsi="Times New Roman"/>
          <w:i/>
          <w:sz w:val="28"/>
          <w:szCs w:val="28"/>
          <w:lang w:val="ru-RU"/>
        </w:rPr>
        <w:t>,</w:t>
      </w:r>
      <w:r w:rsidR="00634A53">
        <w:rPr>
          <w:rFonts w:ascii="Times New Roman" w:hAnsi="Times New Roman"/>
          <w:i/>
          <w:sz w:val="28"/>
          <w:szCs w:val="28"/>
          <w:lang w:val="ru-RU"/>
        </w:rPr>
        <w:t xml:space="preserve">1 </w:t>
      </w:r>
      <w:r w:rsidR="00634A53" w:rsidRPr="00143560">
        <w:rPr>
          <w:rFonts w:ascii="Times New Roman" w:hAnsi="Times New Roman"/>
          <w:i/>
          <w:sz w:val="28"/>
          <w:szCs w:val="28"/>
          <w:lang w:val="ru-RU"/>
        </w:rPr>
        <w:t>тыс.руб.</w:t>
      </w:r>
      <w:r w:rsidR="00634A53">
        <w:rPr>
          <w:rFonts w:ascii="Times New Roman" w:hAnsi="Times New Roman"/>
          <w:i/>
          <w:sz w:val="28"/>
          <w:szCs w:val="28"/>
          <w:lang w:val="ru-RU"/>
        </w:rPr>
        <w:t xml:space="preserve"> – 8,6%</w:t>
      </w:r>
      <w:r w:rsidR="00634A53" w:rsidRPr="00143560"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B355DA" w:rsidRPr="00B355DA" w:rsidRDefault="00B355DA" w:rsidP="0008444D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690E5C" w:rsidRPr="0008444D" w:rsidRDefault="00690E5C" w:rsidP="0008444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8444D">
        <w:rPr>
          <w:rFonts w:ascii="Times New Roman" w:hAnsi="Times New Roman"/>
          <w:sz w:val="28"/>
          <w:szCs w:val="28"/>
          <w:lang w:val="ru-RU"/>
        </w:rPr>
        <w:t xml:space="preserve">В районе функционирует </w:t>
      </w:r>
      <w:r w:rsidR="007A13DC">
        <w:rPr>
          <w:rFonts w:ascii="Times New Roman" w:hAnsi="Times New Roman"/>
          <w:sz w:val="28"/>
          <w:szCs w:val="28"/>
          <w:lang w:val="ru-RU"/>
        </w:rPr>
        <w:t>73</w:t>
      </w:r>
      <w:r w:rsidRPr="0008444D">
        <w:rPr>
          <w:rFonts w:ascii="Times New Roman" w:hAnsi="Times New Roman"/>
          <w:sz w:val="28"/>
          <w:szCs w:val="28"/>
          <w:lang w:val="ru-RU"/>
        </w:rPr>
        <w:t xml:space="preserve"> детских и 13 спортивных площадок. Все спортивные площадки числятся на балансе ГКУ ИС. Однако</w:t>
      </w:r>
      <w:proofErr w:type="gramStart"/>
      <w:r w:rsidRPr="0008444D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08444D">
        <w:rPr>
          <w:rFonts w:ascii="Times New Roman" w:hAnsi="Times New Roman"/>
          <w:sz w:val="28"/>
          <w:szCs w:val="28"/>
          <w:lang w:val="ru-RU"/>
        </w:rPr>
        <w:t xml:space="preserve"> финансирование на их содержание не выделялось. </w:t>
      </w:r>
    </w:p>
    <w:p w:rsidR="00690E5C" w:rsidRPr="0072056F" w:rsidRDefault="00690E5C" w:rsidP="00690E5C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tbl>
      <w:tblPr>
        <w:tblStyle w:val="af3"/>
        <w:tblW w:w="0" w:type="auto"/>
        <w:tblInd w:w="250" w:type="dxa"/>
        <w:tblLook w:val="04A0"/>
      </w:tblPr>
      <w:tblGrid>
        <w:gridCol w:w="709"/>
        <w:gridCol w:w="3457"/>
        <w:gridCol w:w="3063"/>
        <w:gridCol w:w="1418"/>
        <w:gridCol w:w="992"/>
      </w:tblGrid>
      <w:tr w:rsidR="00690E5C" w:rsidRPr="00690E5C" w:rsidTr="008332B8">
        <w:trPr>
          <w:trHeight w:val="792"/>
        </w:trPr>
        <w:tc>
          <w:tcPr>
            <w:tcW w:w="709" w:type="dxa"/>
            <w:vAlign w:val="center"/>
          </w:tcPr>
          <w:p w:rsidR="00690E5C" w:rsidRPr="00DC6A68" w:rsidRDefault="00690E5C" w:rsidP="005C3085">
            <w:pPr>
              <w:pStyle w:val="aa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C6A68">
              <w:rPr>
                <w:rFonts w:ascii="Times New Roman" w:hAnsi="Times New Roman"/>
                <w:lang w:val="ru-RU"/>
              </w:rPr>
              <w:lastRenderedPageBreak/>
              <w:t xml:space="preserve">№ </w:t>
            </w:r>
            <w:proofErr w:type="gramStart"/>
            <w:r w:rsidRPr="00DC6A68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DC6A68"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3457" w:type="dxa"/>
            <w:vAlign w:val="center"/>
          </w:tcPr>
          <w:p w:rsidR="00690E5C" w:rsidRPr="00DC6A68" w:rsidRDefault="00690E5C" w:rsidP="005C3085">
            <w:pPr>
              <w:pStyle w:val="aa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Адрес площадки</w:t>
            </w:r>
          </w:p>
        </w:tc>
        <w:tc>
          <w:tcPr>
            <w:tcW w:w="3063" w:type="dxa"/>
            <w:vAlign w:val="center"/>
          </w:tcPr>
          <w:p w:rsidR="00690E5C" w:rsidRPr="00DC6A68" w:rsidRDefault="00690E5C" w:rsidP="005C3085">
            <w:pPr>
              <w:pStyle w:val="aa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Назначение площадки</w:t>
            </w:r>
          </w:p>
        </w:tc>
        <w:tc>
          <w:tcPr>
            <w:tcW w:w="1418" w:type="dxa"/>
            <w:vAlign w:val="center"/>
          </w:tcPr>
          <w:p w:rsidR="00690E5C" w:rsidRPr="00DC6A68" w:rsidRDefault="00690E5C" w:rsidP="005C3085">
            <w:pPr>
              <w:pStyle w:val="aa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Площадь (кв.м.)</w:t>
            </w:r>
          </w:p>
        </w:tc>
        <w:tc>
          <w:tcPr>
            <w:tcW w:w="992" w:type="dxa"/>
            <w:vAlign w:val="center"/>
          </w:tcPr>
          <w:p w:rsidR="00690E5C" w:rsidRPr="00690E5C" w:rsidRDefault="00690E5C" w:rsidP="005C3085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0E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Год ввода в </w:t>
            </w:r>
            <w:proofErr w:type="spellStart"/>
            <w:r w:rsidRPr="00690E5C">
              <w:rPr>
                <w:rFonts w:ascii="Times New Roman" w:hAnsi="Times New Roman"/>
                <w:sz w:val="20"/>
                <w:szCs w:val="20"/>
                <w:lang w:val="ru-RU"/>
              </w:rPr>
              <w:t>экспл</w:t>
            </w:r>
            <w:proofErr w:type="spellEnd"/>
            <w:r w:rsidRPr="00690E5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690E5C" w:rsidTr="008332B8">
        <w:tc>
          <w:tcPr>
            <w:tcW w:w="709" w:type="dxa"/>
            <w:vAlign w:val="center"/>
          </w:tcPr>
          <w:p w:rsidR="00690E5C" w:rsidRPr="00D1417C" w:rsidRDefault="00690E5C" w:rsidP="005C3085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17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7" w:type="dxa"/>
            <w:vAlign w:val="center"/>
          </w:tcPr>
          <w:p w:rsidR="00690E5C" w:rsidRPr="00DE1313" w:rsidRDefault="00690E5C" w:rsidP="005C3085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1313">
              <w:rPr>
                <w:rFonts w:ascii="Times New Roman" w:hAnsi="Times New Roman"/>
                <w:sz w:val="26"/>
                <w:szCs w:val="26"/>
                <w:lang w:val="ru-RU"/>
              </w:rPr>
              <w:t>ул. 1-я Вольская д.6 к.1</w:t>
            </w:r>
          </w:p>
        </w:tc>
        <w:tc>
          <w:tcPr>
            <w:tcW w:w="3063" w:type="dxa"/>
            <w:vAlign w:val="center"/>
          </w:tcPr>
          <w:p w:rsidR="00690E5C" w:rsidRPr="00D1417C" w:rsidRDefault="00690E5C" w:rsidP="005C308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Спортивная площадка (многофункциональная)</w:t>
            </w:r>
          </w:p>
        </w:tc>
        <w:tc>
          <w:tcPr>
            <w:tcW w:w="1418" w:type="dxa"/>
            <w:vAlign w:val="center"/>
          </w:tcPr>
          <w:p w:rsidR="00690E5C" w:rsidRPr="00D1417C" w:rsidRDefault="00A44476" w:rsidP="00A44476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242</w:t>
            </w:r>
            <w:r w:rsidR="00690E5C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690E5C" w:rsidRPr="00D1417C" w:rsidRDefault="00690E5C" w:rsidP="005C3085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2007</w:t>
            </w:r>
          </w:p>
        </w:tc>
      </w:tr>
      <w:tr w:rsidR="00690E5C" w:rsidTr="008332B8">
        <w:tc>
          <w:tcPr>
            <w:tcW w:w="709" w:type="dxa"/>
            <w:vAlign w:val="center"/>
          </w:tcPr>
          <w:p w:rsidR="00690E5C" w:rsidRPr="00D1417C" w:rsidRDefault="00690E5C" w:rsidP="005C3085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17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57" w:type="dxa"/>
            <w:vAlign w:val="center"/>
          </w:tcPr>
          <w:p w:rsidR="00690E5C" w:rsidRPr="00DE1313" w:rsidRDefault="00690E5C" w:rsidP="005C3085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1313">
              <w:rPr>
                <w:rFonts w:ascii="Times New Roman" w:hAnsi="Times New Roman"/>
                <w:sz w:val="26"/>
                <w:szCs w:val="26"/>
                <w:lang w:val="ru-RU"/>
              </w:rPr>
              <w:t>ул. 1-я Вольская д.10</w:t>
            </w:r>
          </w:p>
        </w:tc>
        <w:tc>
          <w:tcPr>
            <w:tcW w:w="3063" w:type="dxa"/>
            <w:vAlign w:val="center"/>
          </w:tcPr>
          <w:p w:rsidR="00690E5C" w:rsidRPr="00D1417C" w:rsidRDefault="00690E5C" w:rsidP="005C308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Спортивная площадка (многофункциональная)</w:t>
            </w:r>
          </w:p>
        </w:tc>
        <w:tc>
          <w:tcPr>
            <w:tcW w:w="1418" w:type="dxa"/>
            <w:vAlign w:val="center"/>
          </w:tcPr>
          <w:p w:rsidR="00690E5C" w:rsidRPr="00D1417C" w:rsidRDefault="00690E5C" w:rsidP="00A44476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  <w:r w:rsidR="00A4447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690E5C" w:rsidRPr="00D1417C" w:rsidRDefault="00690E5C" w:rsidP="005C3085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2007</w:t>
            </w:r>
          </w:p>
        </w:tc>
      </w:tr>
      <w:tr w:rsidR="00690E5C" w:rsidTr="008332B8">
        <w:tc>
          <w:tcPr>
            <w:tcW w:w="709" w:type="dxa"/>
            <w:vAlign w:val="center"/>
          </w:tcPr>
          <w:p w:rsidR="00690E5C" w:rsidRPr="00D1417C" w:rsidRDefault="00690E5C" w:rsidP="005C3085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17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57" w:type="dxa"/>
            <w:vAlign w:val="center"/>
          </w:tcPr>
          <w:p w:rsidR="00690E5C" w:rsidRPr="00DE1313" w:rsidRDefault="00690E5C" w:rsidP="005C3085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1313">
              <w:rPr>
                <w:rFonts w:ascii="Times New Roman" w:hAnsi="Times New Roman"/>
                <w:sz w:val="26"/>
                <w:szCs w:val="26"/>
                <w:lang w:val="ru-RU"/>
              </w:rPr>
              <w:t>ул. 1-я Вольская д.1 к.3</w:t>
            </w:r>
          </w:p>
        </w:tc>
        <w:tc>
          <w:tcPr>
            <w:tcW w:w="3063" w:type="dxa"/>
            <w:vAlign w:val="center"/>
          </w:tcPr>
          <w:p w:rsidR="00690E5C" w:rsidRPr="00D1417C" w:rsidRDefault="00690E5C" w:rsidP="005C308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Спортивная площадка («хоккейная коробка»)</w:t>
            </w:r>
          </w:p>
        </w:tc>
        <w:tc>
          <w:tcPr>
            <w:tcW w:w="1418" w:type="dxa"/>
            <w:vAlign w:val="center"/>
          </w:tcPr>
          <w:p w:rsidR="00690E5C" w:rsidRPr="00D1417C" w:rsidRDefault="00690E5C" w:rsidP="00A44476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A44476"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690E5C" w:rsidRPr="00D1417C" w:rsidRDefault="00690E5C" w:rsidP="005C3085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2011</w:t>
            </w:r>
          </w:p>
        </w:tc>
      </w:tr>
      <w:tr w:rsidR="00690E5C" w:rsidTr="008332B8">
        <w:tc>
          <w:tcPr>
            <w:tcW w:w="709" w:type="dxa"/>
            <w:vAlign w:val="center"/>
          </w:tcPr>
          <w:p w:rsidR="00690E5C" w:rsidRPr="00D1417C" w:rsidRDefault="00690E5C" w:rsidP="005C3085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17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57" w:type="dxa"/>
            <w:vAlign w:val="center"/>
          </w:tcPr>
          <w:p w:rsidR="00690E5C" w:rsidRPr="00DE1313" w:rsidRDefault="00690E5C" w:rsidP="005C3085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1313">
              <w:rPr>
                <w:rFonts w:ascii="Times New Roman" w:hAnsi="Times New Roman"/>
                <w:sz w:val="26"/>
                <w:szCs w:val="26"/>
                <w:lang w:val="ru-RU"/>
              </w:rPr>
              <w:t>ул. 2-я Вольская д.3</w:t>
            </w:r>
          </w:p>
        </w:tc>
        <w:tc>
          <w:tcPr>
            <w:tcW w:w="3063" w:type="dxa"/>
            <w:vAlign w:val="center"/>
          </w:tcPr>
          <w:p w:rsidR="00690E5C" w:rsidRPr="00D1417C" w:rsidRDefault="00690E5C" w:rsidP="005C308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Спортивная площадка («хоккейная коробка»)</w:t>
            </w:r>
          </w:p>
        </w:tc>
        <w:tc>
          <w:tcPr>
            <w:tcW w:w="1418" w:type="dxa"/>
            <w:vAlign w:val="center"/>
          </w:tcPr>
          <w:p w:rsidR="00690E5C" w:rsidRPr="00D1417C" w:rsidRDefault="00690E5C" w:rsidP="00A44476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A44476"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690E5C" w:rsidRPr="00D1417C" w:rsidRDefault="00690E5C" w:rsidP="005C3085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2011</w:t>
            </w:r>
          </w:p>
        </w:tc>
      </w:tr>
      <w:tr w:rsidR="00690E5C" w:rsidTr="008332B8">
        <w:tc>
          <w:tcPr>
            <w:tcW w:w="709" w:type="dxa"/>
            <w:vAlign w:val="center"/>
          </w:tcPr>
          <w:p w:rsidR="00690E5C" w:rsidRPr="00D1417C" w:rsidRDefault="00690E5C" w:rsidP="005C3085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17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57" w:type="dxa"/>
            <w:vAlign w:val="center"/>
          </w:tcPr>
          <w:p w:rsidR="00690E5C" w:rsidRPr="00DE1313" w:rsidRDefault="00690E5C" w:rsidP="005C3085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1313">
              <w:rPr>
                <w:rFonts w:ascii="Times New Roman" w:hAnsi="Times New Roman"/>
                <w:sz w:val="26"/>
                <w:szCs w:val="26"/>
                <w:lang w:val="ru-RU"/>
              </w:rPr>
              <w:t>ул. 2-я Вольская д.24</w:t>
            </w:r>
          </w:p>
        </w:tc>
        <w:tc>
          <w:tcPr>
            <w:tcW w:w="3063" w:type="dxa"/>
            <w:vAlign w:val="center"/>
          </w:tcPr>
          <w:p w:rsidR="00690E5C" w:rsidRPr="00D1417C" w:rsidRDefault="00690E5C" w:rsidP="005C308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Спортивная площадка (многофункциональная)</w:t>
            </w:r>
          </w:p>
        </w:tc>
        <w:tc>
          <w:tcPr>
            <w:tcW w:w="1418" w:type="dxa"/>
            <w:vAlign w:val="center"/>
          </w:tcPr>
          <w:p w:rsidR="00690E5C" w:rsidRPr="00D1417C" w:rsidRDefault="00690E5C" w:rsidP="00A44476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A44476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A4447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90E5C" w:rsidRPr="00D1417C" w:rsidRDefault="00690E5C" w:rsidP="005C3085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2011</w:t>
            </w:r>
          </w:p>
        </w:tc>
      </w:tr>
      <w:tr w:rsidR="00690E5C" w:rsidTr="008332B8">
        <w:tc>
          <w:tcPr>
            <w:tcW w:w="709" w:type="dxa"/>
            <w:vAlign w:val="center"/>
          </w:tcPr>
          <w:p w:rsidR="00690E5C" w:rsidRPr="00D1417C" w:rsidRDefault="00690E5C" w:rsidP="005C3085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457" w:type="dxa"/>
            <w:vAlign w:val="center"/>
          </w:tcPr>
          <w:p w:rsidR="00690E5C" w:rsidRPr="00D1417C" w:rsidRDefault="00690E5C" w:rsidP="005C308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D141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Проспект Защитников Москвы д.3 к.1</w:t>
            </w:r>
          </w:p>
        </w:tc>
        <w:tc>
          <w:tcPr>
            <w:tcW w:w="3063" w:type="dxa"/>
            <w:vAlign w:val="center"/>
          </w:tcPr>
          <w:p w:rsidR="00690E5C" w:rsidRPr="00D1417C" w:rsidRDefault="00690E5C" w:rsidP="005C308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Спортивная площадка (многофункциональная)</w:t>
            </w:r>
          </w:p>
        </w:tc>
        <w:tc>
          <w:tcPr>
            <w:tcW w:w="1418" w:type="dxa"/>
            <w:vAlign w:val="center"/>
          </w:tcPr>
          <w:p w:rsidR="00690E5C" w:rsidRPr="00D1417C" w:rsidRDefault="00A44476" w:rsidP="00A44476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286</w:t>
            </w:r>
            <w:r w:rsidR="00690E5C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690E5C" w:rsidRPr="00D1417C" w:rsidRDefault="00690E5C" w:rsidP="005C3085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2013</w:t>
            </w:r>
          </w:p>
        </w:tc>
      </w:tr>
      <w:tr w:rsidR="00690E5C" w:rsidTr="008332B8">
        <w:tc>
          <w:tcPr>
            <w:tcW w:w="709" w:type="dxa"/>
            <w:vAlign w:val="center"/>
          </w:tcPr>
          <w:p w:rsidR="00690E5C" w:rsidRPr="00D1417C" w:rsidRDefault="00690E5C" w:rsidP="005C3085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457" w:type="dxa"/>
            <w:vAlign w:val="center"/>
          </w:tcPr>
          <w:p w:rsidR="00690E5C" w:rsidRPr="00D1417C" w:rsidRDefault="00690E5C" w:rsidP="005C308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D141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Проспект Защитников Москвы д.15</w:t>
            </w:r>
          </w:p>
        </w:tc>
        <w:tc>
          <w:tcPr>
            <w:tcW w:w="3063" w:type="dxa"/>
            <w:vAlign w:val="center"/>
          </w:tcPr>
          <w:p w:rsidR="00690E5C" w:rsidRPr="00D1417C" w:rsidRDefault="00690E5C" w:rsidP="005C308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Спортивная площадка («хоккейная коробка»)</w:t>
            </w:r>
          </w:p>
        </w:tc>
        <w:tc>
          <w:tcPr>
            <w:tcW w:w="1418" w:type="dxa"/>
            <w:vAlign w:val="center"/>
          </w:tcPr>
          <w:p w:rsidR="00690E5C" w:rsidRPr="00D1417C" w:rsidRDefault="00A44476" w:rsidP="00A44476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275</w:t>
            </w:r>
            <w:r w:rsidR="00690E5C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690E5C" w:rsidRPr="00D1417C" w:rsidRDefault="00690E5C" w:rsidP="005C3085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2013</w:t>
            </w:r>
          </w:p>
        </w:tc>
      </w:tr>
      <w:tr w:rsidR="00690E5C" w:rsidTr="008332B8">
        <w:tc>
          <w:tcPr>
            <w:tcW w:w="709" w:type="dxa"/>
            <w:vAlign w:val="center"/>
          </w:tcPr>
          <w:p w:rsidR="00690E5C" w:rsidRPr="00D1417C" w:rsidRDefault="00690E5C" w:rsidP="005C3085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457" w:type="dxa"/>
            <w:vAlign w:val="center"/>
          </w:tcPr>
          <w:p w:rsidR="00690E5C" w:rsidRPr="00D1417C" w:rsidRDefault="00690E5C" w:rsidP="005C308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D141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Рождественская д.21 к.6</w:t>
            </w:r>
          </w:p>
        </w:tc>
        <w:tc>
          <w:tcPr>
            <w:tcW w:w="3063" w:type="dxa"/>
            <w:vAlign w:val="center"/>
          </w:tcPr>
          <w:p w:rsidR="00690E5C" w:rsidRPr="00D1417C" w:rsidRDefault="00690E5C" w:rsidP="005C308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Спортивная площадка (многофункциональная)</w:t>
            </w:r>
          </w:p>
        </w:tc>
        <w:tc>
          <w:tcPr>
            <w:tcW w:w="1418" w:type="dxa"/>
            <w:vAlign w:val="center"/>
          </w:tcPr>
          <w:p w:rsidR="00690E5C" w:rsidRPr="00D1417C" w:rsidRDefault="007A13DC" w:rsidP="007A13DC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447</w:t>
            </w:r>
            <w:r w:rsidR="00690E5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690E5C" w:rsidRPr="00D1417C" w:rsidRDefault="00690E5C" w:rsidP="005C3085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2013</w:t>
            </w:r>
          </w:p>
        </w:tc>
      </w:tr>
      <w:tr w:rsidR="00690E5C" w:rsidTr="008332B8">
        <w:tc>
          <w:tcPr>
            <w:tcW w:w="709" w:type="dxa"/>
            <w:vAlign w:val="center"/>
          </w:tcPr>
          <w:p w:rsidR="00690E5C" w:rsidRPr="00D1417C" w:rsidRDefault="00690E5C" w:rsidP="005C3085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457" w:type="dxa"/>
            <w:vAlign w:val="center"/>
          </w:tcPr>
          <w:p w:rsidR="00690E5C" w:rsidRPr="00D1417C" w:rsidRDefault="00690E5C" w:rsidP="005C308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D141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Рождественская д.19 к.2</w:t>
            </w:r>
          </w:p>
        </w:tc>
        <w:tc>
          <w:tcPr>
            <w:tcW w:w="3063" w:type="dxa"/>
            <w:vAlign w:val="center"/>
          </w:tcPr>
          <w:p w:rsidR="00690E5C" w:rsidRPr="00D1417C" w:rsidRDefault="00690E5C" w:rsidP="005C308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Спортивная площадка («хоккейная коробка»)</w:t>
            </w:r>
          </w:p>
        </w:tc>
        <w:tc>
          <w:tcPr>
            <w:tcW w:w="1418" w:type="dxa"/>
            <w:vAlign w:val="center"/>
          </w:tcPr>
          <w:p w:rsidR="00690E5C" w:rsidRPr="00D1417C" w:rsidRDefault="00690E5C" w:rsidP="007A13DC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7A13DC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7A13D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vAlign w:val="center"/>
          </w:tcPr>
          <w:p w:rsidR="00690E5C" w:rsidRPr="00D1417C" w:rsidRDefault="00690E5C" w:rsidP="005C3085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2013</w:t>
            </w:r>
          </w:p>
        </w:tc>
      </w:tr>
      <w:tr w:rsidR="00690E5C" w:rsidTr="008332B8">
        <w:tc>
          <w:tcPr>
            <w:tcW w:w="709" w:type="dxa"/>
            <w:vAlign w:val="center"/>
          </w:tcPr>
          <w:p w:rsidR="00690E5C" w:rsidRPr="00D1417C" w:rsidRDefault="00690E5C" w:rsidP="005C3085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457" w:type="dxa"/>
            <w:vAlign w:val="center"/>
          </w:tcPr>
          <w:p w:rsidR="00690E5C" w:rsidRPr="00D1417C" w:rsidRDefault="00690E5C" w:rsidP="005C308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D141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Рождественская д.27 к.2</w:t>
            </w:r>
          </w:p>
        </w:tc>
        <w:tc>
          <w:tcPr>
            <w:tcW w:w="3063" w:type="dxa"/>
            <w:vAlign w:val="center"/>
          </w:tcPr>
          <w:p w:rsidR="00690E5C" w:rsidRPr="00D1417C" w:rsidRDefault="00690E5C" w:rsidP="005C308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Спортивная площадка (многофункциональная)</w:t>
            </w:r>
          </w:p>
        </w:tc>
        <w:tc>
          <w:tcPr>
            <w:tcW w:w="1418" w:type="dxa"/>
            <w:vAlign w:val="center"/>
          </w:tcPr>
          <w:p w:rsidR="00690E5C" w:rsidRPr="00D1417C" w:rsidRDefault="00690E5C" w:rsidP="007A13DC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7A13DC"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690E5C" w:rsidRPr="00D1417C" w:rsidRDefault="00690E5C" w:rsidP="005C3085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2013</w:t>
            </w:r>
          </w:p>
        </w:tc>
      </w:tr>
      <w:tr w:rsidR="00690E5C" w:rsidTr="008332B8">
        <w:tc>
          <w:tcPr>
            <w:tcW w:w="709" w:type="dxa"/>
            <w:vAlign w:val="center"/>
          </w:tcPr>
          <w:p w:rsidR="00690E5C" w:rsidRPr="00D1417C" w:rsidRDefault="00690E5C" w:rsidP="005C3085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457" w:type="dxa"/>
            <w:vAlign w:val="center"/>
          </w:tcPr>
          <w:p w:rsidR="00690E5C" w:rsidRPr="00D1417C" w:rsidRDefault="00690E5C" w:rsidP="005C308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D141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Рождественская д.16</w:t>
            </w:r>
          </w:p>
        </w:tc>
        <w:tc>
          <w:tcPr>
            <w:tcW w:w="3063" w:type="dxa"/>
            <w:vAlign w:val="center"/>
          </w:tcPr>
          <w:p w:rsidR="00690E5C" w:rsidRPr="00D1417C" w:rsidRDefault="00690E5C" w:rsidP="005C308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Спортивная площадка (многофункциональная)</w:t>
            </w:r>
          </w:p>
        </w:tc>
        <w:tc>
          <w:tcPr>
            <w:tcW w:w="1418" w:type="dxa"/>
            <w:vAlign w:val="center"/>
          </w:tcPr>
          <w:p w:rsidR="00690E5C" w:rsidRPr="00D1417C" w:rsidRDefault="007A13DC" w:rsidP="007A13DC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364</w:t>
            </w:r>
            <w:r w:rsidR="00690E5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690E5C" w:rsidRPr="00D1417C" w:rsidRDefault="00690E5C" w:rsidP="005C3085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2013</w:t>
            </w:r>
          </w:p>
        </w:tc>
      </w:tr>
      <w:tr w:rsidR="00690E5C" w:rsidTr="008332B8">
        <w:tc>
          <w:tcPr>
            <w:tcW w:w="709" w:type="dxa"/>
            <w:vAlign w:val="center"/>
          </w:tcPr>
          <w:p w:rsidR="00690E5C" w:rsidRPr="00D1417C" w:rsidRDefault="00690E5C" w:rsidP="005C3085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457" w:type="dxa"/>
            <w:vAlign w:val="center"/>
          </w:tcPr>
          <w:p w:rsidR="00690E5C" w:rsidRPr="00D1417C" w:rsidRDefault="00690E5C" w:rsidP="005C308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D141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Покровская д.31</w:t>
            </w:r>
          </w:p>
        </w:tc>
        <w:tc>
          <w:tcPr>
            <w:tcW w:w="3063" w:type="dxa"/>
            <w:vAlign w:val="center"/>
          </w:tcPr>
          <w:p w:rsidR="00690E5C" w:rsidRPr="00D1417C" w:rsidRDefault="00690E5C" w:rsidP="005C308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Спортивная площадка (для бадминтона)</w:t>
            </w:r>
          </w:p>
        </w:tc>
        <w:tc>
          <w:tcPr>
            <w:tcW w:w="1418" w:type="dxa"/>
            <w:vAlign w:val="center"/>
          </w:tcPr>
          <w:p w:rsidR="00690E5C" w:rsidRPr="00D1417C" w:rsidRDefault="00690E5C" w:rsidP="007A13DC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A13D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4,</w:t>
            </w:r>
            <w:r w:rsidR="007A13D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  <w:vAlign w:val="center"/>
          </w:tcPr>
          <w:p w:rsidR="00690E5C" w:rsidRPr="00D1417C" w:rsidRDefault="00690E5C" w:rsidP="005C3085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2013</w:t>
            </w:r>
          </w:p>
        </w:tc>
      </w:tr>
      <w:tr w:rsidR="00690E5C" w:rsidTr="008332B8">
        <w:tc>
          <w:tcPr>
            <w:tcW w:w="709" w:type="dxa"/>
            <w:vAlign w:val="center"/>
          </w:tcPr>
          <w:p w:rsidR="00690E5C" w:rsidRPr="00D1417C" w:rsidRDefault="00690E5C" w:rsidP="005C3085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457" w:type="dxa"/>
            <w:vAlign w:val="center"/>
          </w:tcPr>
          <w:p w:rsidR="00690E5C" w:rsidRPr="00D1417C" w:rsidRDefault="00690E5C" w:rsidP="007A13DC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D141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Покровская д.3</w:t>
            </w:r>
            <w:r w:rsidR="007A13D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063" w:type="dxa"/>
            <w:vAlign w:val="center"/>
          </w:tcPr>
          <w:p w:rsidR="00690E5C" w:rsidRPr="00D1417C" w:rsidRDefault="00690E5C" w:rsidP="005C308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Спортивная площадка (для бадминтона)</w:t>
            </w:r>
          </w:p>
        </w:tc>
        <w:tc>
          <w:tcPr>
            <w:tcW w:w="1418" w:type="dxa"/>
            <w:vAlign w:val="center"/>
          </w:tcPr>
          <w:p w:rsidR="00690E5C" w:rsidRPr="00D1417C" w:rsidRDefault="00690E5C" w:rsidP="007A13DC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A13DC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7A13D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690E5C" w:rsidRPr="00D1417C" w:rsidRDefault="00690E5C" w:rsidP="005C3085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2013</w:t>
            </w:r>
          </w:p>
        </w:tc>
      </w:tr>
      <w:tr w:rsidR="00690E5C" w:rsidTr="008332B8">
        <w:trPr>
          <w:trHeight w:val="467"/>
        </w:trPr>
        <w:tc>
          <w:tcPr>
            <w:tcW w:w="4166" w:type="dxa"/>
            <w:gridSpan w:val="2"/>
            <w:vAlign w:val="center"/>
          </w:tcPr>
          <w:p w:rsidR="00690E5C" w:rsidRPr="00D1417C" w:rsidRDefault="00690E5C" w:rsidP="005C3085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 13 площадок</w:t>
            </w:r>
          </w:p>
        </w:tc>
        <w:tc>
          <w:tcPr>
            <w:tcW w:w="3063" w:type="dxa"/>
            <w:vAlign w:val="center"/>
          </w:tcPr>
          <w:p w:rsidR="00690E5C" w:rsidRPr="00D1417C" w:rsidRDefault="00690E5C" w:rsidP="005C308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690E5C" w:rsidRPr="00D1417C" w:rsidRDefault="007A13DC" w:rsidP="007A13DC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4028</w:t>
            </w:r>
            <w:r w:rsidR="00690E5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vAlign w:val="center"/>
          </w:tcPr>
          <w:p w:rsidR="00690E5C" w:rsidRPr="00D1417C" w:rsidRDefault="00690E5C" w:rsidP="005C3085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C600A" w:rsidRDefault="00CC600A" w:rsidP="000620BD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932309" w:rsidRPr="00E064CE" w:rsidRDefault="00932309" w:rsidP="00932309">
      <w:pPr>
        <w:pStyle w:val="aa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E064CE">
        <w:rPr>
          <w:rFonts w:ascii="Times New Roman" w:hAnsi="Times New Roman"/>
          <w:b/>
          <w:sz w:val="28"/>
          <w:szCs w:val="28"/>
          <w:u w:val="single"/>
          <w:lang w:val="ru-RU"/>
        </w:rPr>
        <w:t>Ремонт дворовых территорий</w:t>
      </w:r>
    </w:p>
    <w:p w:rsidR="005B6F87" w:rsidRDefault="00C13E13" w:rsidP="00B14B2E">
      <w:pPr>
        <w:pStyle w:val="aa"/>
        <w:numPr>
          <w:ilvl w:val="2"/>
          <w:numId w:val="23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Работы по комплексному благоустройству дворовых территорий были согласованы с Со</w:t>
      </w:r>
      <w:r w:rsidR="00FA7A75">
        <w:rPr>
          <w:rFonts w:ascii="Times New Roman" w:hAnsi="Times New Roman"/>
          <w:sz w:val="28"/>
          <w:szCs w:val="28"/>
          <w:lang w:val="ru-RU"/>
        </w:rPr>
        <w:t xml:space="preserve">ветом </w:t>
      </w:r>
      <w:r w:rsidR="00992436">
        <w:rPr>
          <w:rFonts w:ascii="Times New Roman" w:hAnsi="Times New Roman"/>
          <w:sz w:val="28"/>
          <w:szCs w:val="28"/>
          <w:lang w:val="ru-RU"/>
        </w:rPr>
        <w:t xml:space="preserve">депутатов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="005B6F87">
        <w:rPr>
          <w:rFonts w:ascii="Times New Roman" w:hAnsi="Times New Roman"/>
          <w:sz w:val="28"/>
          <w:szCs w:val="28"/>
          <w:lang w:val="ru-RU"/>
        </w:rPr>
        <w:t>о</w:t>
      </w:r>
      <w:r w:rsidR="00992436">
        <w:rPr>
          <w:rFonts w:ascii="Times New Roman" w:hAnsi="Times New Roman"/>
          <w:sz w:val="28"/>
          <w:szCs w:val="28"/>
          <w:lang w:val="ru-RU"/>
        </w:rPr>
        <w:t>круга</w:t>
      </w:r>
      <w:r w:rsidR="005B6F87">
        <w:rPr>
          <w:rFonts w:ascii="Times New Roman" w:hAnsi="Times New Roman"/>
          <w:sz w:val="28"/>
          <w:szCs w:val="28"/>
          <w:lang w:val="ru-RU"/>
        </w:rPr>
        <w:t xml:space="preserve"> Некрасовка</w:t>
      </w:r>
      <w:r w:rsidR="006D4148">
        <w:rPr>
          <w:rFonts w:ascii="Times New Roman" w:hAnsi="Times New Roman"/>
          <w:sz w:val="28"/>
          <w:szCs w:val="28"/>
          <w:lang w:val="ru-RU"/>
        </w:rPr>
        <w:t>.</w:t>
      </w:r>
    </w:p>
    <w:p w:rsidR="006D4148" w:rsidRDefault="006D4148" w:rsidP="008E1965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D4148">
        <w:rPr>
          <w:rFonts w:ascii="Times New Roman" w:hAnsi="Times New Roman"/>
          <w:sz w:val="28"/>
          <w:szCs w:val="28"/>
          <w:u w:val="single"/>
          <w:lang w:val="ru-RU"/>
        </w:rPr>
        <w:t xml:space="preserve">Решение № </w:t>
      </w:r>
      <w:r w:rsidR="00634A53">
        <w:rPr>
          <w:rFonts w:ascii="Times New Roman" w:hAnsi="Times New Roman"/>
          <w:sz w:val="28"/>
          <w:szCs w:val="28"/>
          <w:u w:val="single"/>
          <w:lang w:val="ru-RU"/>
        </w:rPr>
        <w:t>37/1</w:t>
      </w:r>
      <w:r w:rsidR="00FA7A75">
        <w:rPr>
          <w:rFonts w:ascii="Times New Roman" w:hAnsi="Times New Roman"/>
          <w:sz w:val="28"/>
          <w:szCs w:val="28"/>
          <w:u w:val="single"/>
          <w:lang w:val="ru-RU"/>
        </w:rPr>
        <w:t>/</w:t>
      </w:r>
      <w:r w:rsidRPr="006D4148">
        <w:rPr>
          <w:rFonts w:ascii="Times New Roman" w:hAnsi="Times New Roman"/>
          <w:sz w:val="28"/>
          <w:szCs w:val="28"/>
          <w:u w:val="single"/>
          <w:lang w:val="ru-RU"/>
        </w:rPr>
        <w:t xml:space="preserve">1 от </w:t>
      </w:r>
      <w:r w:rsidR="00FA7A75">
        <w:rPr>
          <w:rFonts w:ascii="Times New Roman" w:hAnsi="Times New Roman"/>
          <w:sz w:val="28"/>
          <w:szCs w:val="28"/>
          <w:u w:val="single"/>
          <w:lang w:val="ru-RU"/>
        </w:rPr>
        <w:t>07</w:t>
      </w:r>
      <w:r w:rsidRPr="006D4148">
        <w:rPr>
          <w:rFonts w:ascii="Times New Roman" w:hAnsi="Times New Roman"/>
          <w:sz w:val="28"/>
          <w:szCs w:val="28"/>
          <w:u w:val="single"/>
          <w:lang w:val="ru-RU"/>
        </w:rPr>
        <w:t>.0</w:t>
      </w:r>
      <w:r w:rsidR="00FA7A75">
        <w:rPr>
          <w:rFonts w:ascii="Times New Roman" w:hAnsi="Times New Roman"/>
          <w:sz w:val="28"/>
          <w:szCs w:val="28"/>
          <w:u w:val="single"/>
          <w:lang w:val="ru-RU"/>
        </w:rPr>
        <w:t>4</w:t>
      </w:r>
      <w:r w:rsidRPr="006D4148">
        <w:rPr>
          <w:rFonts w:ascii="Times New Roman" w:hAnsi="Times New Roman"/>
          <w:sz w:val="28"/>
          <w:szCs w:val="28"/>
          <w:u w:val="single"/>
          <w:lang w:val="ru-RU"/>
        </w:rPr>
        <w:t>.201</w:t>
      </w:r>
      <w:r w:rsidR="00FA7A75">
        <w:rPr>
          <w:rFonts w:ascii="Times New Roman" w:hAnsi="Times New Roman"/>
          <w:sz w:val="28"/>
          <w:szCs w:val="28"/>
          <w:u w:val="single"/>
          <w:lang w:val="ru-RU"/>
        </w:rPr>
        <w:t>4</w:t>
      </w:r>
      <w:r w:rsidRPr="006D4148">
        <w:rPr>
          <w:rFonts w:ascii="Times New Roman" w:hAnsi="Times New Roman"/>
          <w:sz w:val="28"/>
          <w:szCs w:val="28"/>
          <w:u w:val="single"/>
          <w:lang w:val="ru-RU"/>
        </w:rPr>
        <w:t>г.</w:t>
      </w:r>
      <w:r>
        <w:rPr>
          <w:rFonts w:ascii="Times New Roman" w:hAnsi="Times New Roman"/>
          <w:sz w:val="28"/>
          <w:szCs w:val="28"/>
          <w:lang w:val="ru-RU"/>
        </w:rPr>
        <w:t xml:space="preserve">: Работы по комплексному благоустройству </w:t>
      </w:r>
      <w:r w:rsidR="00CB50F5" w:rsidRPr="00B14B2E">
        <w:rPr>
          <w:rFonts w:ascii="Times New Roman" w:hAnsi="Times New Roman"/>
          <w:b/>
          <w:sz w:val="28"/>
          <w:szCs w:val="28"/>
          <w:lang w:val="ru-RU"/>
        </w:rPr>
        <w:t>6-ти дворовых территорий</w:t>
      </w:r>
      <w:r w:rsidR="00CB50F5">
        <w:rPr>
          <w:rFonts w:ascii="Times New Roman" w:hAnsi="Times New Roman"/>
          <w:sz w:val="28"/>
          <w:szCs w:val="28"/>
          <w:lang w:val="ru-RU"/>
        </w:rPr>
        <w:t xml:space="preserve"> были выполнены в полном объеме</w:t>
      </w:r>
      <w:r w:rsidR="00D3004E">
        <w:rPr>
          <w:rFonts w:ascii="Times New Roman" w:hAnsi="Times New Roman"/>
          <w:sz w:val="28"/>
          <w:szCs w:val="28"/>
          <w:lang w:val="ru-RU"/>
        </w:rPr>
        <w:t xml:space="preserve">, согласно Государственному контракту № </w:t>
      </w:r>
      <w:r w:rsidR="00CD3D52">
        <w:rPr>
          <w:rFonts w:ascii="Times New Roman" w:hAnsi="Times New Roman"/>
          <w:sz w:val="28"/>
          <w:szCs w:val="28"/>
          <w:lang w:val="ru-RU"/>
        </w:rPr>
        <w:t>9</w:t>
      </w:r>
      <w:r w:rsidR="00D3004E">
        <w:rPr>
          <w:rFonts w:ascii="Times New Roman" w:hAnsi="Times New Roman"/>
          <w:sz w:val="28"/>
          <w:szCs w:val="28"/>
          <w:lang w:val="ru-RU"/>
        </w:rPr>
        <w:t xml:space="preserve"> с подрядной организацией </w:t>
      </w:r>
      <w:r w:rsidR="00265CA2" w:rsidRPr="00BD66CA">
        <w:rPr>
          <w:rFonts w:ascii="Corbel" w:hAnsi="Corbel"/>
          <w:b/>
          <w:sz w:val="28"/>
          <w:szCs w:val="28"/>
          <w:lang w:val="ru-RU"/>
        </w:rPr>
        <w:t>ООО «</w:t>
      </w:r>
      <w:proofErr w:type="spellStart"/>
      <w:r w:rsidR="00CD3D52">
        <w:rPr>
          <w:rFonts w:ascii="Corbel" w:hAnsi="Corbel"/>
          <w:b/>
          <w:sz w:val="28"/>
          <w:szCs w:val="28"/>
          <w:lang w:val="ru-RU"/>
        </w:rPr>
        <w:t>СтройМИР</w:t>
      </w:r>
      <w:proofErr w:type="spellEnd"/>
      <w:r w:rsidR="00265CA2" w:rsidRPr="00BD66CA">
        <w:rPr>
          <w:rFonts w:ascii="Corbel" w:hAnsi="Corbel"/>
          <w:b/>
          <w:sz w:val="28"/>
          <w:szCs w:val="28"/>
          <w:lang w:val="ru-RU"/>
        </w:rPr>
        <w:t>»</w:t>
      </w:r>
      <w:r w:rsidR="00CB50F5">
        <w:rPr>
          <w:rFonts w:ascii="Times New Roman" w:hAnsi="Times New Roman"/>
          <w:sz w:val="28"/>
          <w:szCs w:val="28"/>
          <w:lang w:val="ru-RU"/>
        </w:rPr>
        <w:t>. Стоимость работ, с учетом тендерного снижения (10% или 1</w:t>
      </w:r>
      <w:r w:rsidR="00F047C8">
        <w:rPr>
          <w:rFonts w:ascii="Times New Roman" w:hAnsi="Times New Roman"/>
          <w:sz w:val="28"/>
          <w:szCs w:val="28"/>
          <w:lang w:val="ru-RU"/>
        </w:rPr>
        <w:t> </w:t>
      </w:r>
      <w:r w:rsidR="00CD3D52">
        <w:rPr>
          <w:rFonts w:ascii="Times New Roman" w:hAnsi="Times New Roman"/>
          <w:sz w:val="28"/>
          <w:szCs w:val="28"/>
          <w:lang w:val="ru-RU"/>
        </w:rPr>
        <w:t>348</w:t>
      </w:r>
      <w:r w:rsidR="00F047C8">
        <w:rPr>
          <w:rFonts w:ascii="Times New Roman" w:hAnsi="Times New Roman"/>
          <w:sz w:val="28"/>
          <w:szCs w:val="28"/>
          <w:lang w:val="ru-RU"/>
        </w:rPr>
        <w:t>,</w:t>
      </w:r>
      <w:r w:rsidR="00CD3D52">
        <w:rPr>
          <w:rFonts w:ascii="Times New Roman" w:hAnsi="Times New Roman"/>
          <w:sz w:val="28"/>
          <w:szCs w:val="28"/>
          <w:lang w:val="ru-RU"/>
        </w:rPr>
        <w:t>7</w:t>
      </w:r>
      <w:r w:rsidR="00F047C8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="00CB50F5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="00CB50F5">
        <w:rPr>
          <w:rFonts w:ascii="Times New Roman" w:hAnsi="Times New Roman"/>
          <w:sz w:val="28"/>
          <w:szCs w:val="28"/>
          <w:lang w:val="ru-RU"/>
        </w:rPr>
        <w:t xml:space="preserve">уб.), составила </w:t>
      </w:r>
      <w:r w:rsidR="00CB50F5" w:rsidRPr="00CB50F5">
        <w:rPr>
          <w:rFonts w:ascii="Times New Roman" w:hAnsi="Times New Roman"/>
          <w:b/>
          <w:sz w:val="28"/>
          <w:szCs w:val="28"/>
          <w:lang w:val="ru-RU"/>
        </w:rPr>
        <w:t>1</w:t>
      </w:r>
      <w:r w:rsidR="00CD3D52">
        <w:rPr>
          <w:rFonts w:ascii="Times New Roman" w:hAnsi="Times New Roman"/>
          <w:b/>
          <w:sz w:val="28"/>
          <w:szCs w:val="28"/>
          <w:lang w:val="ru-RU"/>
        </w:rPr>
        <w:t>2</w:t>
      </w:r>
      <w:r w:rsidR="00CB50F5" w:rsidRPr="00CB50F5">
        <w:rPr>
          <w:rFonts w:ascii="Times New Roman" w:hAnsi="Times New Roman"/>
          <w:b/>
          <w:sz w:val="28"/>
          <w:szCs w:val="28"/>
          <w:lang w:val="ru-RU"/>
        </w:rPr>
        <w:t>,1</w:t>
      </w:r>
      <w:r w:rsidR="00CD3D52">
        <w:rPr>
          <w:rFonts w:ascii="Times New Roman" w:hAnsi="Times New Roman"/>
          <w:b/>
          <w:sz w:val="28"/>
          <w:szCs w:val="28"/>
          <w:lang w:val="ru-RU"/>
        </w:rPr>
        <w:t>38</w:t>
      </w:r>
      <w:r w:rsidR="00CB50F5" w:rsidRPr="00CB50F5">
        <w:rPr>
          <w:rFonts w:ascii="Times New Roman" w:hAnsi="Times New Roman"/>
          <w:b/>
          <w:sz w:val="28"/>
          <w:szCs w:val="28"/>
          <w:lang w:val="ru-RU"/>
        </w:rPr>
        <w:t>млн.руб.</w:t>
      </w:r>
      <w:r w:rsidR="00942008" w:rsidRPr="00143560">
        <w:rPr>
          <w:rFonts w:ascii="Times New Roman" w:hAnsi="Times New Roman"/>
          <w:i/>
          <w:sz w:val="28"/>
          <w:szCs w:val="28"/>
          <w:lang w:val="ru-RU"/>
        </w:rPr>
        <w:t>(</w:t>
      </w:r>
      <w:r w:rsidR="00B55369">
        <w:rPr>
          <w:rFonts w:ascii="Times New Roman" w:hAnsi="Times New Roman"/>
          <w:i/>
          <w:sz w:val="28"/>
          <w:szCs w:val="28"/>
          <w:lang w:val="ru-RU"/>
        </w:rPr>
        <w:t>в том числе штрафные санкции 150</w:t>
      </w:r>
      <w:r w:rsidR="00942008" w:rsidRPr="00143560">
        <w:rPr>
          <w:rFonts w:ascii="Times New Roman" w:hAnsi="Times New Roman"/>
          <w:i/>
          <w:sz w:val="28"/>
          <w:szCs w:val="28"/>
          <w:lang w:val="ru-RU"/>
        </w:rPr>
        <w:t>,</w:t>
      </w:r>
      <w:r w:rsidR="00B55369">
        <w:rPr>
          <w:rFonts w:ascii="Times New Roman" w:hAnsi="Times New Roman"/>
          <w:i/>
          <w:sz w:val="28"/>
          <w:szCs w:val="28"/>
          <w:lang w:val="ru-RU"/>
        </w:rPr>
        <w:t>0</w:t>
      </w:r>
      <w:r w:rsidR="00942008" w:rsidRPr="00143560">
        <w:rPr>
          <w:rFonts w:ascii="Times New Roman" w:hAnsi="Times New Roman"/>
          <w:i/>
          <w:sz w:val="28"/>
          <w:szCs w:val="28"/>
          <w:lang w:val="ru-RU"/>
        </w:rPr>
        <w:t>тыс.руб.</w:t>
      </w:r>
      <w:r w:rsidR="00B55369">
        <w:rPr>
          <w:rFonts w:ascii="Times New Roman" w:hAnsi="Times New Roman"/>
          <w:i/>
          <w:sz w:val="28"/>
          <w:szCs w:val="28"/>
          <w:lang w:val="ru-RU"/>
        </w:rPr>
        <w:t xml:space="preserve"> – 1</w:t>
      </w:r>
      <w:r w:rsidR="00942008">
        <w:rPr>
          <w:rFonts w:ascii="Times New Roman" w:hAnsi="Times New Roman"/>
          <w:i/>
          <w:sz w:val="28"/>
          <w:szCs w:val="28"/>
          <w:lang w:val="ru-RU"/>
        </w:rPr>
        <w:t>,</w:t>
      </w:r>
      <w:r w:rsidR="00B55369">
        <w:rPr>
          <w:rFonts w:ascii="Times New Roman" w:hAnsi="Times New Roman"/>
          <w:i/>
          <w:sz w:val="28"/>
          <w:szCs w:val="28"/>
          <w:lang w:val="ru-RU"/>
        </w:rPr>
        <w:t>2</w:t>
      </w:r>
      <w:r w:rsidR="00942008">
        <w:rPr>
          <w:rFonts w:ascii="Times New Roman" w:hAnsi="Times New Roman"/>
          <w:i/>
          <w:sz w:val="28"/>
          <w:szCs w:val="28"/>
          <w:lang w:val="ru-RU"/>
        </w:rPr>
        <w:t>%</w:t>
      </w:r>
      <w:r w:rsidR="00942008" w:rsidRPr="00143560">
        <w:rPr>
          <w:rFonts w:ascii="Times New Roman" w:hAnsi="Times New Roman"/>
          <w:i/>
          <w:sz w:val="28"/>
          <w:szCs w:val="28"/>
          <w:lang w:val="ru-RU"/>
        </w:rPr>
        <w:t>)</w:t>
      </w:r>
      <w:r w:rsidR="00942008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CD3D52" w:rsidRPr="00CD3D52" w:rsidRDefault="00CD3D52" w:rsidP="008E1965">
      <w:pPr>
        <w:pStyle w:val="aa"/>
        <w:ind w:left="0"/>
        <w:jc w:val="both"/>
        <w:rPr>
          <w:rFonts w:ascii="Times New Roman" w:hAnsi="Times New Roman"/>
          <w:sz w:val="12"/>
          <w:szCs w:val="12"/>
          <w:lang w:val="ru-RU"/>
        </w:rPr>
      </w:pPr>
    </w:p>
    <w:p w:rsidR="00CD3D52" w:rsidRPr="00971D6E" w:rsidRDefault="00CD3D52" w:rsidP="00CD3D52">
      <w:pPr>
        <w:ind w:left="360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971D6E">
        <w:rPr>
          <w:rFonts w:ascii="Times New Roman" w:hAnsi="Times New Roman"/>
          <w:i/>
          <w:sz w:val="28"/>
          <w:szCs w:val="28"/>
          <w:u w:val="single"/>
          <w:lang w:val="ru-RU"/>
        </w:rPr>
        <w:t>Адресный перечень дворов:</w:t>
      </w:r>
    </w:p>
    <w:p w:rsidR="00CD3D52" w:rsidRDefault="00CD3D52" w:rsidP="00CD3D52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08444D"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 xml:space="preserve">ул. </w:t>
      </w:r>
      <w:r w:rsidR="00E064CE">
        <w:rPr>
          <w:rFonts w:ascii="Times New Roman" w:hAnsi="Times New Roman"/>
          <w:sz w:val="28"/>
          <w:szCs w:val="28"/>
          <w:lang w:val="ru-RU"/>
        </w:rPr>
        <w:t>1-я Вольская д.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E064CE">
        <w:rPr>
          <w:rFonts w:ascii="Times New Roman" w:hAnsi="Times New Roman"/>
          <w:sz w:val="28"/>
          <w:szCs w:val="28"/>
          <w:lang w:val="ru-RU"/>
        </w:rPr>
        <w:t>6</w:t>
      </w:r>
    </w:p>
    <w:p w:rsidR="00CD3D52" w:rsidRDefault="00CD3D52" w:rsidP="00CD3D52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08444D"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 xml:space="preserve">ул. </w:t>
      </w:r>
      <w:r w:rsidR="00E064CE">
        <w:rPr>
          <w:rFonts w:ascii="Times New Roman" w:hAnsi="Times New Roman"/>
          <w:sz w:val="28"/>
          <w:szCs w:val="28"/>
          <w:lang w:val="ru-RU"/>
        </w:rPr>
        <w:t>2-я Вольская</w:t>
      </w:r>
      <w:r>
        <w:rPr>
          <w:rFonts w:ascii="Times New Roman" w:hAnsi="Times New Roman"/>
          <w:sz w:val="28"/>
          <w:szCs w:val="28"/>
          <w:lang w:val="ru-RU"/>
        </w:rPr>
        <w:t xml:space="preserve"> д.1 корп.</w:t>
      </w:r>
      <w:r w:rsidR="00E064CE">
        <w:rPr>
          <w:rFonts w:ascii="Times New Roman" w:hAnsi="Times New Roman"/>
          <w:sz w:val="28"/>
          <w:szCs w:val="28"/>
          <w:lang w:val="ru-RU"/>
        </w:rPr>
        <w:t>1</w:t>
      </w:r>
    </w:p>
    <w:p w:rsidR="00CD3D52" w:rsidRDefault="00CD3D52" w:rsidP="00CD3D52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08444D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E064CE">
        <w:rPr>
          <w:rFonts w:ascii="Times New Roman" w:hAnsi="Times New Roman"/>
          <w:sz w:val="28"/>
          <w:szCs w:val="28"/>
          <w:lang w:val="ru-RU"/>
        </w:rPr>
        <w:t>пр-тЗащитников Москвы</w:t>
      </w:r>
      <w:r>
        <w:rPr>
          <w:rFonts w:ascii="Times New Roman" w:hAnsi="Times New Roman"/>
          <w:sz w:val="28"/>
          <w:szCs w:val="28"/>
          <w:lang w:val="ru-RU"/>
        </w:rPr>
        <w:t xml:space="preserve"> д.1</w:t>
      </w:r>
      <w:r w:rsidR="00E064CE">
        <w:rPr>
          <w:rFonts w:ascii="Times New Roman" w:hAnsi="Times New Roman"/>
          <w:sz w:val="28"/>
          <w:szCs w:val="28"/>
          <w:lang w:val="ru-RU"/>
        </w:rPr>
        <w:t>3</w:t>
      </w:r>
    </w:p>
    <w:p w:rsidR="00CD3D52" w:rsidRDefault="00CD3D52" w:rsidP="00CD3D52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08444D"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 xml:space="preserve">ул. </w:t>
      </w:r>
      <w:r w:rsidR="00E064CE">
        <w:rPr>
          <w:rFonts w:ascii="Times New Roman" w:hAnsi="Times New Roman"/>
          <w:sz w:val="28"/>
          <w:szCs w:val="28"/>
          <w:lang w:val="ru-RU"/>
        </w:rPr>
        <w:t>Рождественская д.16</w:t>
      </w:r>
    </w:p>
    <w:p w:rsidR="00CD3D52" w:rsidRDefault="00CD3D52" w:rsidP="00CD3D52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08444D"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 xml:space="preserve">ул. </w:t>
      </w:r>
      <w:r w:rsidR="00E064CE">
        <w:rPr>
          <w:rFonts w:ascii="Times New Roman" w:hAnsi="Times New Roman"/>
          <w:sz w:val="28"/>
          <w:szCs w:val="28"/>
          <w:lang w:val="ru-RU"/>
        </w:rPr>
        <w:t>Рождественская д.18</w:t>
      </w:r>
    </w:p>
    <w:p w:rsidR="00CD3D52" w:rsidRDefault="00CD3D52" w:rsidP="00CD3D52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8444D"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ул. Покровская д.</w:t>
      </w:r>
      <w:r w:rsidR="00E064CE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1</w:t>
      </w:r>
    </w:p>
    <w:p w:rsidR="00CD3D52" w:rsidRPr="00CD3D52" w:rsidRDefault="00CD3D52" w:rsidP="00CD3D52">
      <w:pPr>
        <w:pStyle w:val="aa"/>
        <w:ind w:left="0"/>
        <w:jc w:val="both"/>
        <w:rPr>
          <w:rFonts w:ascii="Times New Roman" w:hAnsi="Times New Roman"/>
          <w:sz w:val="12"/>
          <w:szCs w:val="12"/>
          <w:lang w:val="ru-RU"/>
        </w:rPr>
      </w:pPr>
    </w:p>
    <w:p w:rsidR="005802EF" w:rsidRDefault="001E5FE5" w:rsidP="005802EF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Отремонтировано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="000620BD">
        <w:rPr>
          <w:rFonts w:ascii="Times New Roman" w:hAnsi="Times New Roman"/>
          <w:sz w:val="28"/>
          <w:szCs w:val="28"/>
          <w:lang w:val="ru-RU"/>
        </w:rPr>
        <w:t xml:space="preserve"> детских </w:t>
      </w:r>
      <w:r w:rsidR="008821A9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8821A9" w:rsidRPr="00CB50F5">
        <w:rPr>
          <w:rFonts w:ascii="Times New Roman" w:hAnsi="Times New Roman"/>
          <w:b/>
          <w:sz w:val="28"/>
          <w:szCs w:val="28"/>
          <w:lang w:val="ru-RU"/>
        </w:rPr>
        <w:t>2</w:t>
      </w:r>
      <w:r w:rsidR="008821A9">
        <w:rPr>
          <w:rFonts w:ascii="Times New Roman" w:hAnsi="Times New Roman"/>
          <w:sz w:val="28"/>
          <w:szCs w:val="28"/>
          <w:lang w:val="ru-RU"/>
        </w:rPr>
        <w:t xml:space="preserve"> спортивны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="008821A9">
        <w:rPr>
          <w:rFonts w:ascii="Times New Roman" w:hAnsi="Times New Roman"/>
          <w:sz w:val="28"/>
          <w:szCs w:val="28"/>
          <w:lang w:val="ru-RU"/>
        </w:rPr>
        <w:t xml:space="preserve"> площад</w:t>
      </w:r>
      <w:r>
        <w:rPr>
          <w:rFonts w:ascii="Times New Roman" w:hAnsi="Times New Roman"/>
          <w:sz w:val="28"/>
          <w:szCs w:val="28"/>
          <w:lang w:val="ru-RU"/>
        </w:rPr>
        <w:t>ок</w:t>
      </w:r>
      <w:r w:rsidR="006A33F3">
        <w:rPr>
          <w:rFonts w:ascii="Times New Roman" w:hAnsi="Times New Roman"/>
          <w:sz w:val="28"/>
          <w:szCs w:val="28"/>
          <w:lang w:val="ru-RU"/>
        </w:rPr>
        <w:t>;</w:t>
      </w:r>
    </w:p>
    <w:p w:rsidR="00CB50F5" w:rsidRDefault="00CB50F5" w:rsidP="005802EF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Построено </w:t>
      </w:r>
      <w:r w:rsidR="001E5FE5">
        <w:rPr>
          <w:rFonts w:ascii="Times New Roman" w:hAnsi="Times New Roman"/>
          <w:b/>
          <w:sz w:val="28"/>
          <w:szCs w:val="28"/>
          <w:lang w:val="ru-RU"/>
        </w:rPr>
        <w:t>20</w:t>
      </w:r>
      <w:r w:rsidRPr="00CB50F5">
        <w:rPr>
          <w:rFonts w:ascii="Times New Roman" w:hAnsi="Times New Roman"/>
          <w:b/>
          <w:sz w:val="28"/>
          <w:szCs w:val="28"/>
          <w:lang w:val="ru-RU"/>
        </w:rPr>
        <w:t>0</w:t>
      </w:r>
      <w:r w:rsidRPr="001E5FE5">
        <w:rPr>
          <w:rFonts w:ascii="Times New Roman" w:hAnsi="Times New Roman"/>
          <w:b/>
          <w:sz w:val="28"/>
          <w:szCs w:val="28"/>
          <w:lang w:val="ru-RU"/>
        </w:rPr>
        <w:t>пог.м.</w:t>
      </w:r>
      <w:r>
        <w:rPr>
          <w:rFonts w:ascii="Times New Roman" w:hAnsi="Times New Roman"/>
          <w:sz w:val="28"/>
          <w:szCs w:val="28"/>
          <w:lang w:val="ru-RU"/>
        </w:rPr>
        <w:t xml:space="preserve"> металлических ограждений;</w:t>
      </w:r>
    </w:p>
    <w:p w:rsidR="00CB50F5" w:rsidRDefault="00CB50F5" w:rsidP="005802EF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</w:t>
      </w:r>
      <w:r w:rsidR="001E5FE5">
        <w:rPr>
          <w:rFonts w:ascii="Times New Roman" w:hAnsi="Times New Roman"/>
          <w:sz w:val="28"/>
          <w:szCs w:val="28"/>
          <w:lang w:val="ru-RU"/>
        </w:rPr>
        <w:t xml:space="preserve">устроено </w:t>
      </w:r>
      <w:r w:rsidR="001E5FE5" w:rsidRPr="001E5FE5">
        <w:rPr>
          <w:rFonts w:ascii="Times New Roman" w:hAnsi="Times New Roman"/>
          <w:b/>
          <w:sz w:val="28"/>
          <w:szCs w:val="28"/>
          <w:lang w:val="ru-RU"/>
        </w:rPr>
        <w:t>0,68 га</w:t>
      </w:r>
      <w:r w:rsidR="001E5FE5">
        <w:rPr>
          <w:rFonts w:ascii="Times New Roman" w:hAnsi="Times New Roman"/>
          <w:sz w:val="28"/>
          <w:szCs w:val="28"/>
          <w:lang w:val="ru-RU"/>
        </w:rPr>
        <w:t xml:space="preserve"> газона и посажено </w:t>
      </w:r>
      <w:r w:rsidR="001E5FE5">
        <w:rPr>
          <w:rFonts w:ascii="Times New Roman" w:hAnsi="Times New Roman"/>
          <w:b/>
          <w:sz w:val="28"/>
          <w:szCs w:val="28"/>
          <w:lang w:val="ru-RU"/>
        </w:rPr>
        <w:t>600шт</w:t>
      </w:r>
      <w:r w:rsidRPr="00CB50F5">
        <w:rPr>
          <w:rFonts w:ascii="Times New Roman" w:hAnsi="Times New Roman"/>
          <w:b/>
          <w:sz w:val="28"/>
          <w:szCs w:val="28"/>
          <w:lang w:val="ru-RU"/>
        </w:rPr>
        <w:t>.</w:t>
      </w:r>
      <w:r w:rsidR="004C4495">
        <w:rPr>
          <w:rFonts w:ascii="Times New Roman" w:hAnsi="Times New Roman"/>
          <w:sz w:val="28"/>
          <w:szCs w:val="28"/>
          <w:lang w:val="ru-RU"/>
        </w:rPr>
        <w:t>кустарников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B706A" w:rsidRDefault="00EB706A" w:rsidP="005802EF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Отремонтировано </w:t>
      </w:r>
      <w:r w:rsidRPr="00EB706A">
        <w:rPr>
          <w:rFonts w:ascii="Times New Roman" w:hAnsi="Times New Roman"/>
          <w:b/>
          <w:sz w:val="28"/>
          <w:szCs w:val="28"/>
          <w:lang w:val="ru-RU"/>
        </w:rPr>
        <w:t>1</w:t>
      </w:r>
      <w:r w:rsidR="001E5FE5">
        <w:rPr>
          <w:rFonts w:ascii="Times New Roman" w:hAnsi="Times New Roman"/>
          <w:b/>
          <w:sz w:val="28"/>
          <w:szCs w:val="28"/>
          <w:lang w:val="ru-RU"/>
        </w:rPr>
        <w:t>87</w:t>
      </w:r>
      <w:r w:rsidRPr="00EB706A">
        <w:rPr>
          <w:rFonts w:ascii="Times New Roman" w:hAnsi="Times New Roman"/>
          <w:b/>
          <w:sz w:val="28"/>
          <w:szCs w:val="28"/>
          <w:lang w:val="ru-RU"/>
        </w:rPr>
        <w:t>кв.м</w:t>
      </w:r>
      <w:proofErr w:type="gramStart"/>
      <w:r w:rsidRPr="00EB706A">
        <w:rPr>
          <w:rFonts w:ascii="Times New Roman" w:hAnsi="Times New Roman"/>
          <w:b/>
          <w:sz w:val="28"/>
          <w:szCs w:val="28"/>
          <w:lang w:val="ru-RU"/>
        </w:rPr>
        <w:t>.</w:t>
      </w:r>
      <w:r w:rsidR="001E5FE5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1E5FE5">
        <w:rPr>
          <w:rFonts w:ascii="Times New Roman" w:hAnsi="Times New Roman"/>
          <w:sz w:val="28"/>
          <w:szCs w:val="28"/>
          <w:lang w:val="ru-RU"/>
        </w:rPr>
        <w:t>литочного</w:t>
      </w:r>
      <w:r w:rsidR="004C449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4C4495" w:rsidRPr="004C4495">
        <w:rPr>
          <w:rFonts w:ascii="Times New Roman" w:hAnsi="Times New Roman"/>
          <w:b/>
          <w:sz w:val="28"/>
          <w:szCs w:val="28"/>
          <w:lang w:val="ru-RU"/>
        </w:rPr>
        <w:t>1,4тыс.кв.м.</w:t>
      </w:r>
      <w:r w:rsidR="004C4495">
        <w:rPr>
          <w:rFonts w:ascii="Times New Roman" w:hAnsi="Times New Roman"/>
          <w:sz w:val="28"/>
          <w:szCs w:val="28"/>
          <w:lang w:val="ru-RU"/>
        </w:rPr>
        <w:t xml:space="preserve"> асфальтобетонного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покрыти</w:t>
      </w:r>
      <w:r w:rsidR="001E5FE5">
        <w:rPr>
          <w:rFonts w:ascii="Times New Roman" w:hAnsi="Times New Roman"/>
          <w:sz w:val="28"/>
          <w:szCs w:val="28"/>
          <w:lang w:val="ru-RU"/>
        </w:rPr>
        <w:t>я</w:t>
      </w:r>
      <w:r w:rsidR="004C4495">
        <w:rPr>
          <w:rFonts w:ascii="Times New Roman" w:hAnsi="Times New Roman"/>
          <w:sz w:val="28"/>
          <w:szCs w:val="28"/>
          <w:lang w:val="ru-RU"/>
        </w:rPr>
        <w:t>,</w:t>
      </w:r>
      <w:r w:rsidR="001E5FE5">
        <w:rPr>
          <w:rFonts w:ascii="Times New Roman" w:hAnsi="Times New Roman"/>
          <w:sz w:val="28"/>
          <w:szCs w:val="28"/>
          <w:lang w:val="ru-RU"/>
        </w:rPr>
        <w:t>заменено</w:t>
      </w:r>
      <w:proofErr w:type="spellEnd"/>
      <w:r w:rsidR="001E5FE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706A">
        <w:rPr>
          <w:rFonts w:ascii="Times New Roman" w:hAnsi="Times New Roman"/>
          <w:b/>
          <w:sz w:val="28"/>
          <w:szCs w:val="28"/>
          <w:lang w:val="ru-RU"/>
        </w:rPr>
        <w:t>0,2</w:t>
      </w:r>
      <w:r w:rsidR="001E5FE5">
        <w:rPr>
          <w:rFonts w:ascii="Times New Roman" w:hAnsi="Times New Roman"/>
          <w:b/>
          <w:sz w:val="28"/>
          <w:szCs w:val="28"/>
          <w:lang w:val="ru-RU"/>
        </w:rPr>
        <w:t>2</w:t>
      </w:r>
      <w:r w:rsidRPr="00EB706A">
        <w:rPr>
          <w:rFonts w:ascii="Times New Roman" w:hAnsi="Times New Roman"/>
          <w:b/>
          <w:sz w:val="28"/>
          <w:szCs w:val="28"/>
          <w:lang w:val="ru-RU"/>
        </w:rPr>
        <w:t>тыс.пог.м.</w:t>
      </w:r>
      <w:r>
        <w:rPr>
          <w:rFonts w:ascii="Times New Roman" w:hAnsi="Times New Roman"/>
          <w:sz w:val="28"/>
          <w:szCs w:val="28"/>
          <w:lang w:val="ru-RU"/>
        </w:rPr>
        <w:t xml:space="preserve"> бортового камня;</w:t>
      </w:r>
    </w:p>
    <w:p w:rsidR="00EB706A" w:rsidRDefault="00DD4907" w:rsidP="005802EF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Установлен</w:t>
      </w:r>
      <w:r w:rsidR="004C4495">
        <w:rPr>
          <w:rFonts w:ascii="Times New Roman" w:hAnsi="Times New Roman"/>
          <w:sz w:val="28"/>
          <w:szCs w:val="28"/>
          <w:lang w:val="ru-RU"/>
        </w:rPr>
        <w:t>о</w:t>
      </w:r>
      <w:r w:rsidR="004C4495">
        <w:rPr>
          <w:rFonts w:ascii="Times New Roman" w:hAnsi="Times New Roman"/>
          <w:b/>
          <w:sz w:val="28"/>
          <w:szCs w:val="28"/>
          <w:lang w:val="ru-RU"/>
        </w:rPr>
        <w:t>16</w:t>
      </w:r>
      <w:r>
        <w:rPr>
          <w:rFonts w:ascii="Times New Roman" w:hAnsi="Times New Roman"/>
          <w:sz w:val="28"/>
          <w:szCs w:val="28"/>
          <w:lang w:val="ru-RU"/>
        </w:rPr>
        <w:t xml:space="preserve"> единиц МАФ (урны, скамейки, вазоны)</w:t>
      </w:r>
      <w:r w:rsidR="004C449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4C4495">
        <w:rPr>
          <w:rFonts w:ascii="Times New Roman" w:hAnsi="Times New Roman"/>
          <w:b/>
          <w:sz w:val="28"/>
          <w:szCs w:val="28"/>
          <w:lang w:val="ru-RU"/>
        </w:rPr>
        <w:t>1</w:t>
      </w:r>
      <w:r w:rsidR="004C4495">
        <w:rPr>
          <w:rFonts w:ascii="Times New Roman" w:hAnsi="Times New Roman"/>
          <w:sz w:val="28"/>
          <w:szCs w:val="28"/>
          <w:lang w:val="ru-RU"/>
        </w:rPr>
        <w:t xml:space="preserve"> тренажер на спортивной площадке</w:t>
      </w:r>
      <w:r w:rsidR="008E1965">
        <w:rPr>
          <w:rFonts w:ascii="Times New Roman" w:hAnsi="Times New Roman"/>
          <w:sz w:val="28"/>
          <w:szCs w:val="28"/>
          <w:lang w:val="ru-RU"/>
        </w:rPr>
        <w:t>.</w:t>
      </w:r>
    </w:p>
    <w:p w:rsidR="004C4495" w:rsidRDefault="004C4495" w:rsidP="005802EF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Отремонтировано </w:t>
      </w:r>
      <w:r w:rsidR="00942008">
        <w:rPr>
          <w:rFonts w:ascii="Times New Roman" w:hAnsi="Times New Roman"/>
          <w:b/>
          <w:sz w:val="28"/>
          <w:szCs w:val="28"/>
          <w:lang w:val="ru-RU"/>
        </w:rPr>
        <w:t>6</w:t>
      </w:r>
      <w:r w:rsidR="00942008">
        <w:rPr>
          <w:rFonts w:ascii="Times New Roman" w:hAnsi="Times New Roman"/>
          <w:sz w:val="28"/>
          <w:szCs w:val="28"/>
          <w:lang w:val="ru-RU"/>
        </w:rPr>
        <w:t xml:space="preserve"> контейнерных</w:t>
      </w:r>
      <w:r>
        <w:rPr>
          <w:rFonts w:ascii="Times New Roman" w:hAnsi="Times New Roman"/>
          <w:sz w:val="28"/>
          <w:szCs w:val="28"/>
          <w:lang w:val="ru-RU"/>
        </w:rPr>
        <w:t xml:space="preserve"> площадок</w:t>
      </w:r>
      <w:r w:rsidR="00942008">
        <w:rPr>
          <w:rFonts w:ascii="Times New Roman" w:hAnsi="Times New Roman"/>
          <w:sz w:val="28"/>
          <w:szCs w:val="28"/>
          <w:lang w:val="ru-RU"/>
        </w:rPr>
        <w:t>.</w:t>
      </w:r>
    </w:p>
    <w:p w:rsidR="00A04976" w:rsidRPr="00A04976" w:rsidRDefault="00A04976" w:rsidP="00B55369">
      <w:pPr>
        <w:ind w:left="36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02695A" w:rsidRPr="00A04976" w:rsidRDefault="00A04976" w:rsidP="00A049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Также в</w:t>
      </w:r>
      <w:r w:rsidR="0002695A" w:rsidRPr="00A04976">
        <w:rPr>
          <w:rFonts w:ascii="Times New Roman" w:hAnsi="Times New Roman"/>
          <w:sz w:val="28"/>
          <w:szCs w:val="28"/>
          <w:lang w:val="ru-RU"/>
        </w:rPr>
        <w:t>ыполняются мероприятия</w:t>
      </w:r>
      <w:r w:rsidR="009619CD" w:rsidRPr="00A04976">
        <w:rPr>
          <w:rFonts w:ascii="Times New Roman" w:hAnsi="Times New Roman"/>
          <w:sz w:val="28"/>
          <w:szCs w:val="28"/>
          <w:lang w:val="ru-RU"/>
        </w:rPr>
        <w:t xml:space="preserve"> по реализации</w:t>
      </w:r>
      <w:r w:rsidR="0002695A" w:rsidRPr="00A04976">
        <w:rPr>
          <w:rFonts w:ascii="Times New Roman" w:hAnsi="Times New Roman"/>
          <w:sz w:val="28"/>
          <w:szCs w:val="28"/>
          <w:lang w:val="ru-RU"/>
        </w:rPr>
        <w:t>:</w:t>
      </w:r>
    </w:p>
    <w:p w:rsidR="009619CD" w:rsidRDefault="0002695A" w:rsidP="0002695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F1F74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2A4738">
        <w:rPr>
          <w:rFonts w:ascii="Times New Roman" w:hAnsi="Times New Roman"/>
          <w:b/>
          <w:sz w:val="28"/>
          <w:szCs w:val="28"/>
          <w:lang w:val="ru-RU"/>
        </w:rPr>
        <w:t xml:space="preserve">Целевой среднесрочной экологической </w:t>
      </w:r>
      <w:r w:rsidR="009619CD">
        <w:rPr>
          <w:rFonts w:ascii="Times New Roman" w:hAnsi="Times New Roman"/>
          <w:b/>
          <w:sz w:val="28"/>
          <w:szCs w:val="28"/>
          <w:lang w:val="ru-RU"/>
        </w:rPr>
        <w:t xml:space="preserve">программы города </w:t>
      </w:r>
      <w:r w:rsidRPr="002A4738">
        <w:rPr>
          <w:rFonts w:ascii="Times New Roman" w:hAnsi="Times New Roman"/>
          <w:b/>
          <w:sz w:val="28"/>
          <w:szCs w:val="28"/>
          <w:lang w:val="ru-RU"/>
        </w:rPr>
        <w:t>Москвы</w:t>
      </w:r>
      <w:r w:rsidRPr="00BF1F74">
        <w:rPr>
          <w:rFonts w:ascii="Times New Roman" w:hAnsi="Times New Roman"/>
          <w:sz w:val="28"/>
          <w:szCs w:val="28"/>
          <w:lang w:val="ru-RU"/>
        </w:rPr>
        <w:t xml:space="preserve"> – </w:t>
      </w:r>
    </w:p>
    <w:p w:rsidR="0002695A" w:rsidRPr="00BF1F74" w:rsidRDefault="0002695A" w:rsidP="0002695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F1F74">
        <w:rPr>
          <w:rFonts w:ascii="Times New Roman" w:hAnsi="Times New Roman"/>
          <w:sz w:val="28"/>
          <w:szCs w:val="28"/>
          <w:lang w:val="ru-RU"/>
        </w:rPr>
        <w:t xml:space="preserve">цветочное оформление территории округа – </w:t>
      </w:r>
      <w:r w:rsidR="008A24A0">
        <w:rPr>
          <w:rFonts w:ascii="Times New Roman" w:hAnsi="Times New Roman"/>
          <w:sz w:val="28"/>
          <w:szCs w:val="28"/>
          <w:lang w:val="ru-RU"/>
        </w:rPr>
        <w:t>96</w:t>
      </w:r>
      <w:r w:rsidR="009619CD">
        <w:rPr>
          <w:rFonts w:ascii="Times New Roman" w:hAnsi="Times New Roman"/>
          <w:sz w:val="28"/>
          <w:szCs w:val="28"/>
          <w:lang w:val="ru-RU"/>
        </w:rPr>
        <w:t>3,0 кв.м.</w:t>
      </w:r>
    </w:p>
    <w:p w:rsidR="009619CD" w:rsidRDefault="0002695A" w:rsidP="0002695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F1F7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619CD" w:rsidRPr="009619CD">
        <w:rPr>
          <w:rFonts w:ascii="Times New Roman" w:hAnsi="Times New Roman"/>
          <w:b/>
          <w:sz w:val="28"/>
          <w:szCs w:val="28"/>
          <w:lang w:val="ru-RU"/>
        </w:rPr>
        <w:t xml:space="preserve">Программы </w:t>
      </w:r>
      <w:r w:rsidRPr="002A4738">
        <w:rPr>
          <w:rFonts w:ascii="Times New Roman" w:hAnsi="Times New Roman"/>
          <w:b/>
          <w:sz w:val="28"/>
          <w:szCs w:val="28"/>
          <w:lang w:val="ru-RU"/>
        </w:rPr>
        <w:t xml:space="preserve">по гуманному регулированию популяции бездомных </w:t>
      </w:r>
    </w:p>
    <w:p w:rsidR="009600FD" w:rsidRDefault="0002695A" w:rsidP="0002695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A4738">
        <w:rPr>
          <w:rFonts w:ascii="Times New Roman" w:hAnsi="Times New Roman"/>
          <w:b/>
          <w:sz w:val="28"/>
          <w:szCs w:val="28"/>
          <w:lang w:val="ru-RU"/>
        </w:rPr>
        <w:t>животных</w:t>
      </w:r>
      <w:r w:rsidRPr="00BF1F74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9619CD">
        <w:rPr>
          <w:rFonts w:ascii="Times New Roman" w:hAnsi="Times New Roman"/>
          <w:sz w:val="28"/>
          <w:szCs w:val="28"/>
          <w:lang w:val="ru-RU"/>
        </w:rPr>
        <w:t>в</w:t>
      </w:r>
      <w:r w:rsidRPr="00BF1F74">
        <w:rPr>
          <w:rFonts w:ascii="Times New Roman" w:hAnsi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3451CD">
        <w:rPr>
          <w:rFonts w:ascii="Times New Roman" w:hAnsi="Times New Roman"/>
          <w:sz w:val="28"/>
          <w:szCs w:val="28"/>
          <w:lang w:val="ru-RU"/>
        </w:rPr>
        <w:t>4</w:t>
      </w:r>
      <w:r w:rsidRPr="00BF1F74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9619CD">
        <w:rPr>
          <w:rFonts w:ascii="Times New Roman" w:hAnsi="Times New Roman"/>
          <w:sz w:val="28"/>
          <w:szCs w:val="28"/>
          <w:lang w:val="ru-RU"/>
        </w:rPr>
        <w:t>у</w:t>
      </w:r>
      <w:r w:rsidRPr="00BF1F74">
        <w:rPr>
          <w:rFonts w:ascii="Times New Roman" w:hAnsi="Times New Roman"/>
          <w:sz w:val="28"/>
          <w:szCs w:val="28"/>
          <w:lang w:val="ru-RU"/>
        </w:rPr>
        <w:t xml:space="preserve"> было произведено </w:t>
      </w:r>
      <w:r w:rsidR="003451CD">
        <w:rPr>
          <w:rFonts w:ascii="Times New Roman" w:hAnsi="Times New Roman"/>
          <w:sz w:val="28"/>
          <w:szCs w:val="28"/>
          <w:lang w:val="ru-RU"/>
        </w:rPr>
        <w:t>13</w:t>
      </w:r>
      <w:r w:rsidRPr="00BF1F74">
        <w:rPr>
          <w:rFonts w:ascii="Times New Roman" w:hAnsi="Times New Roman"/>
          <w:sz w:val="28"/>
          <w:szCs w:val="28"/>
          <w:lang w:val="ru-RU"/>
        </w:rPr>
        <w:t>выезд</w:t>
      </w:r>
      <w:r w:rsidR="009619CD">
        <w:rPr>
          <w:rFonts w:ascii="Times New Roman" w:hAnsi="Times New Roman"/>
          <w:sz w:val="28"/>
          <w:szCs w:val="28"/>
          <w:lang w:val="ru-RU"/>
        </w:rPr>
        <w:t>ов</w:t>
      </w:r>
      <w:r w:rsidRPr="00BF1F74">
        <w:rPr>
          <w:rFonts w:ascii="Times New Roman" w:hAnsi="Times New Roman"/>
          <w:sz w:val="28"/>
          <w:szCs w:val="28"/>
          <w:lang w:val="ru-RU"/>
        </w:rPr>
        <w:t xml:space="preserve">, врезультате отловлено и вывезено в приют </w:t>
      </w:r>
      <w:r w:rsidR="008A24A0">
        <w:rPr>
          <w:rFonts w:ascii="Times New Roman" w:hAnsi="Times New Roman"/>
          <w:sz w:val="28"/>
          <w:szCs w:val="28"/>
          <w:lang w:val="ru-RU"/>
        </w:rPr>
        <w:t>3</w:t>
      </w:r>
      <w:r w:rsidR="003451CD">
        <w:rPr>
          <w:rFonts w:ascii="Times New Roman" w:hAnsi="Times New Roman"/>
          <w:sz w:val="28"/>
          <w:szCs w:val="28"/>
          <w:lang w:val="ru-RU"/>
        </w:rPr>
        <w:t>1</w:t>
      </w:r>
      <w:r w:rsidRPr="00BF1F74">
        <w:rPr>
          <w:rFonts w:ascii="Times New Roman" w:hAnsi="Times New Roman"/>
          <w:sz w:val="28"/>
          <w:szCs w:val="28"/>
          <w:lang w:val="ru-RU"/>
        </w:rPr>
        <w:t xml:space="preserve"> бесхозяйных животных</w:t>
      </w:r>
      <w:r w:rsidR="00A04976">
        <w:rPr>
          <w:rFonts w:ascii="Times New Roman" w:hAnsi="Times New Roman"/>
          <w:sz w:val="28"/>
          <w:szCs w:val="28"/>
          <w:lang w:val="ru-RU"/>
        </w:rPr>
        <w:t>.</w:t>
      </w:r>
    </w:p>
    <w:p w:rsidR="0002695A" w:rsidRPr="009600FD" w:rsidRDefault="0002695A" w:rsidP="009600FD">
      <w:pPr>
        <w:pStyle w:val="aa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600FD">
        <w:rPr>
          <w:rFonts w:ascii="Times New Roman" w:hAnsi="Times New Roman"/>
          <w:sz w:val="28"/>
          <w:szCs w:val="28"/>
          <w:lang w:val="ru-RU"/>
        </w:rPr>
        <w:t xml:space="preserve">Проводилась работа по перемещению транспортных средств, из </w:t>
      </w:r>
      <w:r w:rsidR="008A24A0">
        <w:rPr>
          <w:rFonts w:ascii="Times New Roman" w:hAnsi="Times New Roman"/>
          <w:sz w:val="28"/>
          <w:szCs w:val="28"/>
          <w:lang w:val="ru-RU"/>
        </w:rPr>
        <w:t>4</w:t>
      </w:r>
      <w:r w:rsidR="003451CD">
        <w:rPr>
          <w:rFonts w:ascii="Times New Roman" w:hAnsi="Times New Roman"/>
          <w:sz w:val="28"/>
          <w:szCs w:val="28"/>
          <w:lang w:val="ru-RU"/>
        </w:rPr>
        <w:t>3</w:t>
      </w:r>
      <w:r w:rsidRPr="009600FD">
        <w:rPr>
          <w:rFonts w:ascii="Times New Roman" w:hAnsi="Times New Roman"/>
          <w:sz w:val="28"/>
          <w:szCs w:val="28"/>
          <w:lang w:val="ru-RU"/>
        </w:rPr>
        <w:t xml:space="preserve"> автомашин – </w:t>
      </w:r>
      <w:r w:rsidR="009600FD">
        <w:rPr>
          <w:rFonts w:ascii="Times New Roman" w:hAnsi="Times New Roman"/>
          <w:sz w:val="28"/>
          <w:szCs w:val="28"/>
          <w:lang w:val="ru-RU"/>
        </w:rPr>
        <w:t>1</w:t>
      </w:r>
      <w:r w:rsidR="003451CD">
        <w:rPr>
          <w:rFonts w:ascii="Times New Roman" w:hAnsi="Times New Roman"/>
          <w:sz w:val="28"/>
          <w:szCs w:val="28"/>
          <w:lang w:val="ru-RU"/>
        </w:rPr>
        <w:t>6</w:t>
      </w:r>
      <w:r w:rsidRPr="009600FD">
        <w:rPr>
          <w:rFonts w:ascii="Times New Roman" w:hAnsi="Times New Roman"/>
          <w:sz w:val="28"/>
          <w:szCs w:val="28"/>
          <w:lang w:val="ru-RU"/>
        </w:rPr>
        <w:t xml:space="preserve"> единиц было направлено на площадку временного хранения</w:t>
      </w:r>
      <w:r w:rsidR="00647774" w:rsidRPr="009600F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451CD">
        <w:rPr>
          <w:rFonts w:ascii="Times New Roman" w:hAnsi="Times New Roman"/>
          <w:sz w:val="28"/>
          <w:szCs w:val="28"/>
          <w:lang w:val="ru-RU"/>
        </w:rPr>
        <w:t>2</w:t>
      </w:r>
      <w:r w:rsidR="008A24A0">
        <w:rPr>
          <w:rFonts w:ascii="Times New Roman" w:hAnsi="Times New Roman"/>
          <w:sz w:val="28"/>
          <w:szCs w:val="28"/>
          <w:lang w:val="ru-RU"/>
        </w:rPr>
        <w:t>7</w:t>
      </w:r>
      <w:r w:rsidR="00647774" w:rsidRPr="009600F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9600FD">
        <w:rPr>
          <w:rFonts w:ascii="Times New Roman" w:hAnsi="Times New Roman"/>
          <w:sz w:val="28"/>
          <w:szCs w:val="28"/>
          <w:lang w:val="ru-RU"/>
        </w:rPr>
        <w:t>самими владельцами</w:t>
      </w:r>
      <w:r w:rsidR="00647774" w:rsidRPr="009600FD">
        <w:rPr>
          <w:rFonts w:ascii="Times New Roman" w:hAnsi="Times New Roman"/>
          <w:sz w:val="28"/>
          <w:szCs w:val="28"/>
          <w:lang w:val="ru-RU"/>
        </w:rPr>
        <w:t xml:space="preserve">.   </w:t>
      </w:r>
    </w:p>
    <w:p w:rsidR="0002695A" w:rsidRDefault="0002695A" w:rsidP="00BF1F74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335606" w:rsidRPr="00A658D7" w:rsidRDefault="00335606" w:rsidP="00335606">
      <w:pPr>
        <w:pStyle w:val="aa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A658D7">
        <w:rPr>
          <w:rFonts w:ascii="Times New Roman" w:hAnsi="Times New Roman"/>
          <w:b/>
          <w:sz w:val="28"/>
          <w:szCs w:val="28"/>
          <w:u w:val="single"/>
          <w:lang w:val="ru-RU"/>
        </w:rPr>
        <w:t>Иные мероприятия по эксплуатации жилищного фонда</w:t>
      </w:r>
    </w:p>
    <w:p w:rsidR="00BD028C" w:rsidRDefault="00F52525" w:rsidP="0033560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рамках данного мероприятия выполнялись работы  по содержанию и текущему </w:t>
      </w:r>
      <w:r w:rsidR="00335606">
        <w:rPr>
          <w:rFonts w:ascii="Times New Roman" w:hAnsi="Times New Roman"/>
          <w:sz w:val="28"/>
          <w:szCs w:val="28"/>
          <w:lang w:val="ru-RU"/>
        </w:rPr>
        <w:t>ремонт</w:t>
      </w:r>
      <w:r>
        <w:rPr>
          <w:rFonts w:ascii="Times New Roman" w:hAnsi="Times New Roman"/>
          <w:sz w:val="28"/>
          <w:szCs w:val="28"/>
          <w:lang w:val="ru-RU"/>
        </w:rPr>
        <w:t xml:space="preserve">уобщедомового оборудования для инвалидов и других лиц с ограничениями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жизнедеятельности.Подрядными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организациями</w:t>
      </w:r>
      <w:r w:rsidR="00102279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ООО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Профи-клаб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="00834F91" w:rsidRPr="00834F91">
        <w:rPr>
          <w:rFonts w:ascii="Times New Roman" w:hAnsi="Times New Roman"/>
          <w:i/>
          <w:lang w:val="ru-RU"/>
        </w:rPr>
        <w:t>(</w:t>
      </w:r>
      <w:proofErr w:type="spellStart"/>
      <w:r w:rsidR="00834F91" w:rsidRPr="00834F91">
        <w:rPr>
          <w:rFonts w:ascii="Times New Roman" w:hAnsi="Times New Roman"/>
          <w:i/>
          <w:lang w:val="ru-RU"/>
        </w:rPr>
        <w:t>Гос</w:t>
      </w:r>
      <w:proofErr w:type="spellEnd"/>
      <w:r w:rsidR="0012021E">
        <w:rPr>
          <w:rFonts w:ascii="Times New Roman" w:hAnsi="Times New Roman"/>
          <w:i/>
          <w:lang w:val="ru-RU"/>
        </w:rPr>
        <w:t xml:space="preserve">. </w:t>
      </w:r>
      <w:r w:rsidR="00834F91" w:rsidRPr="00834F91">
        <w:rPr>
          <w:rFonts w:ascii="Times New Roman" w:hAnsi="Times New Roman"/>
          <w:i/>
          <w:lang w:val="ru-RU"/>
        </w:rPr>
        <w:t xml:space="preserve">контракт № </w:t>
      </w:r>
      <w:r w:rsidR="00A658D7">
        <w:rPr>
          <w:rFonts w:ascii="Times New Roman" w:hAnsi="Times New Roman"/>
          <w:i/>
          <w:lang w:val="ru-RU"/>
        </w:rPr>
        <w:t>8</w:t>
      </w:r>
      <w:r w:rsidR="00834F91" w:rsidRPr="00834F91">
        <w:rPr>
          <w:rFonts w:ascii="Times New Roman" w:hAnsi="Times New Roman"/>
          <w:i/>
          <w:lang w:val="ru-RU"/>
        </w:rPr>
        <w:t>)</w:t>
      </w:r>
      <w:r w:rsidR="00102279">
        <w:rPr>
          <w:rFonts w:ascii="Times New Roman" w:hAnsi="Times New Roman"/>
          <w:sz w:val="28"/>
          <w:szCs w:val="28"/>
          <w:lang w:val="ru-RU"/>
        </w:rPr>
        <w:t>и ОАО «МОС ОТИС»</w:t>
      </w:r>
      <w:r w:rsidR="00834F91" w:rsidRPr="00834F91">
        <w:rPr>
          <w:rFonts w:ascii="Times New Roman" w:hAnsi="Times New Roman"/>
          <w:i/>
          <w:lang w:val="ru-RU"/>
        </w:rPr>
        <w:t>(Гос</w:t>
      </w:r>
      <w:r w:rsidR="0012021E">
        <w:rPr>
          <w:rFonts w:ascii="Times New Roman" w:hAnsi="Times New Roman"/>
          <w:i/>
          <w:lang w:val="ru-RU"/>
        </w:rPr>
        <w:t xml:space="preserve">. </w:t>
      </w:r>
      <w:r w:rsidR="00834F91" w:rsidRPr="00834F91">
        <w:rPr>
          <w:rFonts w:ascii="Times New Roman" w:hAnsi="Times New Roman"/>
          <w:i/>
          <w:lang w:val="ru-RU"/>
        </w:rPr>
        <w:t xml:space="preserve">контракт </w:t>
      </w:r>
      <w:r w:rsidR="00A658D7">
        <w:rPr>
          <w:rFonts w:ascii="Times New Roman" w:hAnsi="Times New Roman"/>
          <w:i/>
          <w:lang w:val="ru-RU"/>
        </w:rPr>
        <w:t>№ 3</w:t>
      </w:r>
      <w:r w:rsidR="00834F91" w:rsidRPr="00834F91">
        <w:rPr>
          <w:rFonts w:ascii="Times New Roman" w:hAnsi="Times New Roman"/>
          <w:i/>
          <w:lang w:val="ru-RU"/>
        </w:rPr>
        <w:t>2)</w:t>
      </w:r>
      <w:r w:rsidR="00A658D7">
        <w:rPr>
          <w:rFonts w:ascii="Times New Roman" w:hAnsi="Times New Roman"/>
          <w:sz w:val="28"/>
          <w:szCs w:val="28"/>
          <w:lang w:val="ru-RU"/>
        </w:rPr>
        <w:t xml:space="preserve">обслуживались </w:t>
      </w:r>
      <w:r w:rsidR="00A658D7" w:rsidRPr="00A658D7">
        <w:rPr>
          <w:rFonts w:ascii="Times New Roman" w:hAnsi="Times New Roman"/>
          <w:b/>
          <w:sz w:val="28"/>
          <w:szCs w:val="28"/>
          <w:lang w:val="ru-RU"/>
        </w:rPr>
        <w:t>221</w:t>
      </w:r>
      <w:r w:rsidRPr="00A658D7">
        <w:rPr>
          <w:rFonts w:ascii="Times New Roman" w:hAnsi="Times New Roman"/>
          <w:b/>
          <w:sz w:val="28"/>
          <w:szCs w:val="28"/>
          <w:lang w:val="ru-RU"/>
        </w:rPr>
        <w:t xml:space="preserve"> платформ</w:t>
      </w:r>
      <w:r w:rsidR="00A658D7" w:rsidRPr="00A658D7">
        <w:rPr>
          <w:rFonts w:ascii="Times New Roman" w:hAnsi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подъемн</w:t>
      </w:r>
      <w:r w:rsidR="00A658D7">
        <w:rPr>
          <w:rFonts w:ascii="Times New Roman" w:hAnsi="Times New Roman"/>
          <w:sz w:val="28"/>
          <w:szCs w:val="28"/>
          <w:lang w:val="ru-RU"/>
        </w:rPr>
        <w:t>ая</w:t>
      </w:r>
      <w:r>
        <w:rPr>
          <w:rFonts w:ascii="Times New Roman" w:hAnsi="Times New Roman"/>
          <w:sz w:val="28"/>
          <w:szCs w:val="28"/>
          <w:lang w:val="ru-RU"/>
        </w:rPr>
        <w:t xml:space="preserve"> для инвалидов, </w:t>
      </w:r>
      <w:r w:rsidR="00102279">
        <w:rPr>
          <w:rFonts w:ascii="Times New Roman" w:hAnsi="Times New Roman"/>
          <w:sz w:val="28"/>
          <w:szCs w:val="28"/>
          <w:lang w:val="ru-RU"/>
        </w:rPr>
        <w:t>в том числе</w:t>
      </w:r>
      <w:r w:rsidR="00BD028C">
        <w:rPr>
          <w:rFonts w:ascii="Times New Roman" w:hAnsi="Times New Roman"/>
          <w:sz w:val="28"/>
          <w:szCs w:val="28"/>
          <w:lang w:val="ru-RU"/>
        </w:rPr>
        <w:t>:</w:t>
      </w:r>
    </w:p>
    <w:p w:rsidR="00BD028C" w:rsidRDefault="00BD028C" w:rsidP="0033560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proofErr w:type="gramStart"/>
      <w:r w:rsidR="00F52525">
        <w:rPr>
          <w:rFonts w:ascii="Times New Roman" w:hAnsi="Times New Roman"/>
          <w:sz w:val="28"/>
          <w:szCs w:val="28"/>
          <w:lang w:val="ru-RU"/>
        </w:rPr>
        <w:t>подключенных</w:t>
      </w:r>
      <w:proofErr w:type="gramEnd"/>
      <w:r w:rsidR="00F52525">
        <w:rPr>
          <w:rFonts w:ascii="Times New Roman" w:hAnsi="Times New Roman"/>
          <w:sz w:val="28"/>
          <w:szCs w:val="28"/>
          <w:lang w:val="ru-RU"/>
        </w:rPr>
        <w:t xml:space="preserve"> к системе видеонаблюдения </w:t>
      </w:r>
      <w:r w:rsidR="00A658D7">
        <w:rPr>
          <w:rFonts w:ascii="Times New Roman" w:hAnsi="Times New Roman"/>
          <w:sz w:val="28"/>
          <w:szCs w:val="28"/>
          <w:lang w:val="ru-RU"/>
        </w:rPr>
        <w:t>– 202</w:t>
      </w:r>
      <w:r w:rsidR="00102279">
        <w:rPr>
          <w:rFonts w:ascii="Times New Roman" w:hAnsi="Times New Roman"/>
          <w:sz w:val="28"/>
          <w:szCs w:val="28"/>
          <w:lang w:val="ru-RU"/>
        </w:rPr>
        <w:t xml:space="preserve"> ед.,</w:t>
      </w:r>
    </w:p>
    <w:p w:rsidR="00BD028C" w:rsidRDefault="00BD028C" w:rsidP="0033560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–</w:t>
      </w:r>
      <w:r w:rsidR="00102279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gramStart"/>
      <w:r w:rsidR="00102279">
        <w:rPr>
          <w:rFonts w:ascii="Times New Roman" w:hAnsi="Times New Roman"/>
          <w:sz w:val="28"/>
          <w:szCs w:val="28"/>
          <w:lang w:val="ru-RU"/>
        </w:rPr>
        <w:t>оборудованных</w:t>
      </w:r>
      <w:proofErr w:type="gramEnd"/>
      <w:r w:rsidR="00102279">
        <w:rPr>
          <w:rFonts w:ascii="Times New Roman" w:hAnsi="Times New Roman"/>
          <w:sz w:val="28"/>
          <w:szCs w:val="28"/>
          <w:lang w:val="ru-RU"/>
        </w:rPr>
        <w:t xml:space="preserve"> системой – 19 ед.</w:t>
      </w:r>
    </w:p>
    <w:p w:rsidR="00834F91" w:rsidRDefault="00102279" w:rsidP="0033560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обслуживании у </w:t>
      </w:r>
      <w:r w:rsidR="00A658D7">
        <w:rPr>
          <w:rFonts w:ascii="Times New Roman" w:hAnsi="Times New Roman"/>
          <w:sz w:val="28"/>
          <w:szCs w:val="28"/>
          <w:lang w:val="ru-RU"/>
        </w:rPr>
        <w:t xml:space="preserve">ОАО «МОС ОТИС» </w:t>
      </w:r>
      <w:r w:rsidR="00A658D7" w:rsidRPr="00834F91">
        <w:rPr>
          <w:rFonts w:ascii="Times New Roman" w:hAnsi="Times New Roman"/>
          <w:i/>
          <w:lang w:val="ru-RU"/>
        </w:rPr>
        <w:t>(Гос</w:t>
      </w:r>
      <w:r w:rsidR="00A658D7">
        <w:rPr>
          <w:rFonts w:ascii="Times New Roman" w:hAnsi="Times New Roman"/>
          <w:i/>
          <w:lang w:val="ru-RU"/>
        </w:rPr>
        <w:t xml:space="preserve">. </w:t>
      </w:r>
      <w:r w:rsidR="00A658D7" w:rsidRPr="00834F91">
        <w:rPr>
          <w:rFonts w:ascii="Times New Roman" w:hAnsi="Times New Roman"/>
          <w:i/>
          <w:lang w:val="ru-RU"/>
        </w:rPr>
        <w:t xml:space="preserve">контракт </w:t>
      </w:r>
      <w:r w:rsidR="00A658D7">
        <w:rPr>
          <w:rFonts w:ascii="Times New Roman" w:hAnsi="Times New Roman"/>
          <w:i/>
          <w:lang w:val="ru-RU"/>
        </w:rPr>
        <w:t>№ 4</w:t>
      </w:r>
      <w:r w:rsidR="00A658D7" w:rsidRPr="00834F91">
        <w:rPr>
          <w:rFonts w:ascii="Times New Roman" w:hAnsi="Times New Roman"/>
          <w:i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находятся 7</w:t>
      </w:r>
      <w:r w:rsidR="00A658D7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единиц внутриквартирных гидравлических подъемников. </w:t>
      </w:r>
    </w:p>
    <w:p w:rsidR="00102279" w:rsidRDefault="00102279" w:rsidP="0033560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Ежегодно данное оборудование проходит освидетельствование и страхование.</w:t>
      </w:r>
    </w:p>
    <w:p w:rsidR="00A04976" w:rsidRDefault="00102279" w:rsidP="00335606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целом по данному мероприятию, с учетом тендерного снижения </w:t>
      </w:r>
      <w:r w:rsidRPr="00143560">
        <w:rPr>
          <w:rFonts w:ascii="Times New Roman" w:hAnsi="Times New Roman"/>
          <w:i/>
          <w:sz w:val="28"/>
          <w:szCs w:val="28"/>
          <w:lang w:val="ru-RU"/>
        </w:rPr>
        <w:t>(</w:t>
      </w:r>
      <w:r w:rsidR="003D45F7">
        <w:rPr>
          <w:rFonts w:ascii="Times New Roman" w:hAnsi="Times New Roman"/>
          <w:i/>
          <w:sz w:val="28"/>
          <w:szCs w:val="28"/>
          <w:lang w:val="ru-RU"/>
        </w:rPr>
        <w:t>7</w:t>
      </w:r>
      <w:r>
        <w:rPr>
          <w:rFonts w:ascii="Times New Roman" w:hAnsi="Times New Roman"/>
          <w:i/>
          <w:sz w:val="28"/>
          <w:szCs w:val="28"/>
          <w:lang w:val="ru-RU"/>
        </w:rPr>
        <w:t> </w:t>
      </w:r>
      <w:r w:rsidR="003D45F7">
        <w:rPr>
          <w:rFonts w:ascii="Times New Roman" w:hAnsi="Times New Roman"/>
          <w:i/>
          <w:sz w:val="28"/>
          <w:szCs w:val="28"/>
          <w:lang w:val="ru-RU"/>
        </w:rPr>
        <w:t>855</w:t>
      </w:r>
      <w:r>
        <w:rPr>
          <w:rFonts w:ascii="Times New Roman" w:hAnsi="Times New Roman"/>
          <w:i/>
          <w:sz w:val="28"/>
          <w:szCs w:val="28"/>
          <w:lang w:val="ru-RU"/>
        </w:rPr>
        <w:t>,</w:t>
      </w:r>
      <w:r w:rsidR="003D45F7">
        <w:rPr>
          <w:rFonts w:ascii="Times New Roman" w:hAnsi="Times New Roman"/>
          <w:i/>
          <w:sz w:val="28"/>
          <w:szCs w:val="28"/>
          <w:lang w:val="ru-RU"/>
        </w:rPr>
        <w:t>5</w:t>
      </w:r>
      <w:r w:rsidRPr="00143560">
        <w:rPr>
          <w:rFonts w:ascii="Times New Roman" w:hAnsi="Times New Roman"/>
          <w:i/>
          <w:sz w:val="28"/>
          <w:szCs w:val="28"/>
          <w:lang w:val="ru-RU"/>
        </w:rPr>
        <w:t>тыс</w:t>
      </w:r>
      <w:proofErr w:type="gramStart"/>
      <w:r w:rsidRPr="00143560">
        <w:rPr>
          <w:rFonts w:ascii="Times New Roman" w:hAnsi="Times New Roman"/>
          <w:i/>
          <w:sz w:val="28"/>
          <w:szCs w:val="28"/>
          <w:lang w:val="ru-RU"/>
        </w:rPr>
        <w:t>.р</w:t>
      </w:r>
      <w:proofErr w:type="gramEnd"/>
      <w:r w:rsidRPr="00143560">
        <w:rPr>
          <w:rFonts w:ascii="Times New Roman" w:hAnsi="Times New Roman"/>
          <w:i/>
          <w:sz w:val="28"/>
          <w:szCs w:val="28"/>
          <w:lang w:val="ru-RU"/>
        </w:rPr>
        <w:t>уб.</w:t>
      </w:r>
      <w:r w:rsidR="003D45F7">
        <w:rPr>
          <w:rFonts w:ascii="Times New Roman" w:hAnsi="Times New Roman"/>
          <w:i/>
          <w:sz w:val="28"/>
          <w:szCs w:val="28"/>
          <w:lang w:val="ru-RU"/>
        </w:rPr>
        <w:t xml:space="preserve"> – 33,9%</w:t>
      </w:r>
      <w:r w:rsidRPr="00143560">
        <w:rPr>
          <w:rFonts w:ascii="Times New Roman" w:hAnsi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в 201</w:t>
      </w:r>
      <w:r w:rsidR="00A658D7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году было направлено </w:t>
      </w:r>
      <w:r w:rsidR="00D81A0E">
        <w:rPr>
          <w:rFonts w:ascii="Times New Roman" w:hAnsi="Times New Roman"/>
          <w:b/>
          <w:sz w:val="28"/>
          <w:szCs w:val="28"/>
          <w:lang w:val="ru-RU"/>
        </w:rPr>
        <w:t>1</w:t>
      </w:r>
      <w:r w:rsidR="003D45F7">
        <w:rPr>
          <w:rFonts w:ascii="Times New Roman" w:hAnsi="Times New Roman"/>
          <w:b/>
          <w:sz w:val="28"/>
          <w:szCs w:val="28"/>
          <w:lang w:val="ru-RU"/>
        </w:rPr>
        <w:t>5</w:t>
      </w:r>
      <w:r w:rsidRPr="00143560">
        <w:rPr>
          <w:rFonts w:ascii="Times New Roman" w:hAnsi="Times New Roman"/>
          <w:b/>
          <w:sz w:val="28"/>
          <w:szCs w:val="28"/>
          <w:lang w:val="ru-RU"/>
        </w:rPr>
        <w:t> </w:t>
      </w:r>
      <w:r w:rsidR="00D81A0E">
        <w:rPr>
          <w:rFonts w:ascii="Times New Roman" w:hAnsi="Times New Roman"/>
          <w:b/>
          <w:sz w:val="28"/>
          <w:szCs w:val="28"/>
          <w:lang w:val="ru-RU"/>
        </w:rPr>
        <w:t>3</w:t>
      </w:r>
      <w:r w:rsidR="003D45F7">
        <w:rPr>
          <w:rFonts w:ascii="Times New Roman" w:hAnsi="Times New Roman"/>
          <w:b/>
          <w:sz w:val="28"/>
          <w:szCs w:val="28"/>
          <w:lang w:val="ru-RU"/>
        </w:rPr>
        <w:t>12</w:t>
      </w:r>
      <w:r w:rsidRPr="00143560">
        <w:rPr>
          <w:rFonts w:ascii="Times New Roman" w:hAnsi="Times New Roman"/>
          <w:b/>
          <w:sz w:val="28"/>
          <w:szCs w:val="28"/>
          <w:lang w:val="ru-RU"/>
        </w:rPr>
        <w:t>,</w:t>
      </w:r>
      <w:r w:rsidR="003D45F7">
        <w:rPr>
          <w:rFonts w:ascii="Times New Roman" w:hAnsi="Times New Roman"/>
          <w:b/>
          <w:sz w:val="28"/>
          <w:szCs w:val="28"/>
          <w:lang w:val="ru-RU"/>
        </w:rPr>
        <w:t>5</w:t>
      </w:r>
      <w:r w:rsidRPr="00143560">
        <w:rPr>
          <w:rFonts w:ascii="Times New Roman" w:hAnsi="Times New Roman"/>
          <w:b/>
          <w:sz w:val="28"/>
          <w:szCs w:val="28"/>
          <w:lang w:val="ru-RU"/>
        </w:rPr>
        <w:t>тыс.руб.</w:t>
      </w:r>
      <w:r w:rsidR="003D45F7" w:rsidRPr="00143560">
        <w:rPr>
          <w:rFonts w:ascii="Times New Roman" w:hAnsi="Times New Roman"/>
          <w:i/>
          <w:sz w:val="28"/>
          <w:szCs w:val="28"/>
          <w:lang w:val="ru-RU"/>
        </w:rPr>
        <w:t>(</w:t>
      </w:r>
      <w:r w:rsidR="003D45F7">
        <w:rPr>
          <w:rFonts w:ascii="Times New Roman" w:hAnsi="Times New Roman"/>
          <w:i/>
          <w:sz w:val="28"/>
          <w:szCs w:val="28"/>
          <w:lang w:val="ru-RU"/>
        </w:rPr>
        <w:t>в том числе штрафные санкции 1 024</w:t>
      </w:r>
      <w:r w:rsidR="003D45F7" w:rsidRPr="00143560">
        <w:rPr>
          <w:rFonts w:ascii="Times New Roman" w:hAnsi="Times New Roman"/>
          <w:i/>
          <w:sz w:val="28"/>
          <w:szCs w:val="28"/>
          <w:lang w:val="ru-RU"/>
        </w:rPr>
        <w:t>,</w:t>
      </w:r>
      <w:r w:rsidR="003D45F7">
        <w:rPr>
          <w:rFonts w:ascii="Times New Roman" w:hAnsi="Times New Roman"/>
          <w:i/>
          <w:sz w:val="28"/>
          <w:szCs w:val="28"/>
          <w:lang w:val="ru-RU"/>
        </w:rPr>
        <w:t xml:space="preserve">7 </w:t>
      </w:r>
      <w:r w:rsidR="003D45F7" w:rsidRPr="00143560">
        <w:rPr>
          <w:rFonts w:ascii="Times New Roman" w:hAnsi="Times New Roman"/>
          <w:i/>
          <w:sz w:val="28"/>
          <w:szCs w:val="28"/>
          <w:lang w:val="ru-RU"/>
        </w:rPr>
        <w:t>тыс.руб.</w:t>
      </w:r>
      <w:r w:rsidR="003D45F7">
        <w:rPr>
          <w:rFonts w:ascii="Times New Roman" w:hAnsi="Times New Roman"/>
          <w:i/>
          <w:sz w:val="28"/>
          <w:szCs w:val="28"/>
          <w:lang w:val="ru-RU"/>
        </w:rPr>
        <w:t xml:space="preserve"> – 6,7%</w:t>
      </w:r>
      <w:r w:rsidR="003D45F7" w:rsidRPr="00143560"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0335A7" w:rsidRPr="000335A7" w:rsidRDefault="000335A7" w:rsidP="00335606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335A7" w:rsidRDefault="000335A7" w:rsidP="000335A7">
      <w:pPr>
        <w:pStyle w:val="aa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Bookman Old Style" w:hAnsi="Bookman Old Style"/>
          <w:b/>
          <w:bCs/>
          <w:sz w:val="28"/>
          <w:szCs w:val="28"/>
          <w:lang w:val="ru-RU"/>
        </w:rPr>
        <w:t xml:space="preserve">Государственная </w:t>
      </w:r>
      <w:r w:rsidRPr="00CD6768">
        <w:rPr>
          <w:rFonts w:ascii="Bookman Old Style" w:hAnsi="Bookman Old Style"/>
          <w:b/>
          <w:bCs/>
          <w:sz w:val="28"/>
          <w:szCs w:val="28"/>
          <w:lang w:val="ru-RU"/>
        </w:rPr>
        <w:t>программа «</w:t>
      </w:r>
      <w:r>
        <w:rPr>
          <w:rFonts w:ascii="Bookman Old Style" w:hAnsi="Bookman Old Style"/>
          <w:b/>
          <w:bCs/>
          <w:sz w:val="28"/>
          <w:szCs w:val="28"/>
          <w:lang w:val="ru-RU"/>
        </w:rPr>
        <w:t>Столичное образование</w:t>
      </w:r>
      <w:r w:rsidRPr="00CD6768">
        <w:rPr>
          <w:rFonts w:ascii="Bookman Old Style" w:hAnsi="Bookman Old Style"/>
          <w:b/>
          <w:bCs/>
          <w:sz w:val="28"/>
          <w:szCs w:val="28"/>
          <w:lang w:val="ru-RU"/>
        </w:rPr>
        <w:t>»</w:t>
      </w:r>
      <w:r>
        <w:rPr>
          <w:rFonts w:ascii="Bookman Old Style" w:hAnsi="Bookman Old Style"/>
          <w:b/>
          <w:bCs/>
          <w:sz w:val="28"/>
          <w:szCs w:val="28"/>
          <w:lang w:val="ru-RU"/>
        </w:rPr>
        <w:t>.</w:t>
      </w:r>
    </w:p>
    <w:p w:rsidR="000335A7" w:rsidRPr="006A33F3" w:rsidRDefault="000335A7" w:rsidP="000335A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Также, в</w:t>
      </w:r>
      <w:r w:rsidRPr="00D31903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D31903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у ГКУ «ИС района Некрасовка» выполнял работы по благоустройству школы (ГБОУ СОШ) № 2051 в рамках подпрограммы «Общее образование. Реализация комплекса мер по благоустройству территорий государственных образовательных учреждений». Работы выполняла</w:t>
      </w:r>
      <w:r w:rsidRPr="00EB3C29">
        <w:rPr>
          <w:rFonts w:ascii="Times New Roman" w:hAnsi="Times New Roman"/>
          <w:sz w:val="28"/>
          <w:szCs w:val="28"/>
          <w:lang w:val="ru-RU"/>
        </w:rPr>
        <w:t xml:space="preserve"> подрядн</w:t>
      </w:r>
      <w:r>
        <w:rPr>
          <w:rFonts w:ascii="Times New Roman" w:hAnsi="Times New Roman"/>
          <w:sz w:val="28"/>
          <w:szCs w:val="28"/>
          <w:lang w:val="ru-RU"/>
        </w:rPr>
        <w:t>ая организация</w:t>
      </w:r>
      <w:r w:rsidRPr="00EB3C29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AA1DB8">
        <w:rPr>
          <w:rFonts w:ascii="Corbel" w:hAnsi="Corbel"/>
          <w:b/>
          <w:sz w:val="28"/>
          <w:szCs w:val="28"/>
          <w:lang w:val="ru-RU"/>
        </w:rPr>
        <w:t>ООО  «</w:t>
      </w:r>
      <w:proofErr w:type="spellStart"/>
      <w:r>
        <w:rPr>
          <w:rFonts w:ascii="Corbel" w:hAnsi="Corbel"/>
          <w:b/>
          <w:sz w:val="28"/>
          <w:szCs w:val="28"/>
          <w:lang w:val="ru-RU"/>
        </w:rPr>
        <w:t>РегионТех</w:t>
      </w:r>
      <w:r w:rsidRPr="00AA1DB8">
        <w:rPr>
          <w:rFonts w:ascii="Corbel" w:hAnsi="Corbel"/>
          <w:b/>
          <w:sz w:val="28"/>
          <w:szCs w:val="28"/>
          <w:lang w:val="ru-RU"/>
        </w:rPr>
        <w:t>Строй</w:t>
      </w:r>
      <w:proofErr w:type="spellEnd"/>
      <w:r w:rsidRPr="00AA1DB8">
        <w:rPr>
          <w:rFonts w:ascii="Corbel" w:hAnsi="Corbel"/>
          <w:b/>
          <w:sz w:val="28"/>
          <w:szCs w:val="28"/>
          <w:lang w:val="ru-RU"/>
        </w:rPr>
        <w:t>»</w:t>
      </w:r>
      <w:r w:rsidRPr="008E5802">
        <w:rPr>
          <w:rFonts w:ascii="Times New Roman" w:hAnsi="Times New Roman"/>
          <w:i/>
          <w:lang w:val="ru-RU"/>
        </w:rPr>
        <w:t xml:space="preserve">(Государственный контракт № </w:t>
      </w:r>
      <w:r>
        <w:rPr>
          <w:rFonts w:ascii="Times New Roman" w:hAnsi="Times New Roman"/>
          <w:i/>
          <w:lang w:val="ru-RU"/>
        </w:rPr>
        <w:t>65</w:t>
      </w:r>
      <w:r w:rsidRPr="008E5802">
        <w:rPr>
          <w:rFonts w:ascii="Times New Roman" w:hAnsi="Times New Roman"/>
          <w:i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. В результате комплексно обустроено:</w:t>
      </w:r>
    </w:p>
    <w:p w:rsidR="000335A7" w:rsidRPr="00A04976" w:rsidRDefault="000335A7" w:rsidP="000335A7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0335A7" w:rsidRDefault="000335A7" w:rsidP="000335A7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детских площадок с теневыми навесами, </w:t>
      </w:r>
    </w:p>
    <w:p w:rsidR="000335A7" w:rsidRDefault="000335A7" w:rsidP="000335A7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тренажерная площадка,</w:t>
      </w:r>
    </w:p>
    <w:p w:rsidR="000335A7" w:rsidRDefault="000335A7" w:rsidP="000335A7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A1DB8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детский городок для изучения правил дорожного движения,</w:t>
      </w:r>
    </w:p>
    <w:p w:rsidR="000335A7" w:rsidRDefault="000335A7" w:rsidP="000335A7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 </w:t>
      </w:r>
      <w:r w:rsidRPr="0083398F">
        <w:rPr>
          <w:rFonts w:ascii="Times New Roman" w:hAnsi="Times New Roman"/>
          <w:sz w:val="28"/>
          <w:szCs w:val="28"/>
          <w:lang w:val="ru-RU"/>
        </w:rPr>
        <w:t>эк</w:t>
      </w:r>
      <w:r>
        <w:rPr>
          <w:rFonts w:ascii="Times New Roman" w:hAnsi="Times New Roman"/>
          <w:sz w:val="28"/>
          <w:szCs w:val="28"/>
          <w:lang w:val="ru-RU"/>
        </w:rPr>
        <w:t>ологическая тропа с элементами садово-прикладного искусства,</w:t>
      </w:r>
    </w:p>
    <w:p w:rsidR="000335A7" w:rsidRDefault="000335A7" w:rsidP="000335A7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 </w:t>
      </w:r>
      <w:r w:rsidRPr="0083398F">
        <w:rPr>
          <w:rFonts w:ascii="Times New Roman" w:hAnsi="Times New Roman"/>
          <w:sz w:val="28"/>
          <w:szCs w:val="28"/>
          <w:lang w:val="ru-RU"/>
        </w:rPr>
        <w:t>дере</w:t>
      </w:r>
      <w:r>
        <w:rPr>
          <w:rFonts w:ascii="Times New Roman" w:hAnsi="Times New Roman"/>
          <w:sz w:val="28"/>
          <w:szCs w:val="28"/>
          <w:lang w:val="ru-RU"/>
        </w:rPr>
        <w:t>венский дворик,</w:t>
      </w:r>
    </w:p>
    <w:p w:rsidR="000335A7" w:rsidRDefault="000335A7" w:rsidP="000335A7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3398F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«Аллея сказок».</w:t>
      </w:r>
    </w:p>
    <w:p w:rsidR="000335A7" w:rsidRDefault="000335A7" w:rsidP="000335A7">
      <w:pPr>
        <w:pStyle w:val="aa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0335A7" w:rsidRDefault="000335A7" w:rsidP="000335A7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Всего, с учетом тендерного снижения </w:t>
      </w:r>
      <w:r w:rsidRPr="00143560">
        <w:rPr>
          <w:rFonts w:ascii="Times New Roman" w:hAnsi="Times New Roman"/>
          <w:i/>
          <w:sz w:val="28"/>
          <w:szCs w:val="28"/>
          <w:lang w:val="ru-RU"/>
        </w:rPr>
        <w:t>(</w:t>
      </w:r>
      <w:r>
        <w:rPr>
          <w:rFonts w:ascii="Times New Roman" w:hAnsi="Times New Roman"/>
          <w:i/>
          <w:sz w:val="28"/>
          <w:szCs w:val="28"/>
          <w:lang w:val="ru-RU"/>
        </w:rPr>
        <w:t>950,0</w:t>
      </w:r>
      <w:r w:rsidRPr="00143560">
        <w:rPr>
          <w:rFonts w:ascii="Times New Roman" w:hAnsi="Times New Roman"/>
          <w:i/>
          <w:sz w:val="28"/>
          <w:szCs w:val="28"/>
          <w:lang w:val="ru-RU"/>
        </w:rPr>
        <w:t>тыс</w:t>
      </w:r>
      <w:proofErr w:type="gramStart"/>
      <w:r w:rsidRPr="00143560">
        <w:rPr>
          <w:rFonts w:ascii="Times New Roman" w:hAnsi="Times New Roman"/>
          <w:i/>
          <w:sz w:val="28"/>
          <w:szCs w:val="28"/>
          <w:lang w:val="ru-RU"/>
        </w:rPr>
        <w:t>.р</w:t>
      </w:r>
      <w:proofErr w:type="gramEnd"/>
      <w:r w:rsidRPr="00143560">
        <w:rPr>
          <w:rFonts w:ascii="Times New Roman" w:hAnsi="Times New Roman"/>
          <w:i/>
          <w:sz w:val="28"/>
          <w:szCs w:val="28"/>
          <w:lang w:val="ru-RU"/>
        </w:rPr>
        <w:t>уб.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– 10%</w:t>
      </w:r>
      <w:r w:rsidRPr="00143560">
        <w:rPr>
          <w:rFonts w:ascii="Times New Roman" w:hAnsi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на работы по благоустройству территории школы было направлено </w:t>
      </w:r>
      <w:r>
        <w:rPr>
          <w:rFonts w:ascii="Times New Roman" w:hAnsi="Times New Roman"/>
          <w:b/>
          <w:sz w:val="28"/>
          <w:szCs w:val="28"/>
          <w:lang w:val="ru-RU"/>
        </w:rPr>
        <w:t>8</w:t>
      </w:r>
      <w:r w:rsidRPr="00143560">
        <w:rPr>
          <w:rFonts w:ascii="Times New Roman" w:hAnsi="Times New Roman"/>
          <w:b/>
          <w:sz w:val="28"/>
          <w:szCs w:val="28"/>
          <w:lang w:val="ru-RU"/>
        </w:rPr>
        <w:t> </w:t>
      </w:r>
      <w:r>
        <w:rPr>
          <w:rFonts w:ascii="Times New Roman" w:hAnsi="Times New Roman"/>
          <w:b/>
          <w:sz w:val="28"/>
          <w:szCs w:val="28"/>
          <w:lang w:val="ru-RU"/>
        </w:rPr>
        <w:t>550</w:t>
      </w:r>
      <w:r w:rsidRPr="00143560">
        <w:rPr>
          <w:rFonts w:ascii="Times New Roman" w:hAnsi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sz w:val="28"/>
          <w:szCs w:val="28"/>
          <w:lang w:val="ru-RU"/>
        </w:rPr>
        <w:t>0</w:t>
      </w:r>
      <w:r w:rsidRPr="00143560">
        <w:rPr>
          <w:rFonts w:ascii="Times New Roman" w:hAnsi="Times New Roman"/>
          <w:b/>
          <w:sz w:val="28"/>
          <w:szCs w:val="28"/>
          <w:lang w:val="ru-RU"/>
        </w:rPr>
        <w:t>тыс.руб.</w:t>
      </w:r>
      <w:r w:rsidRPr="00143560">
        <w:rPr>
          <w:rFonts w:ascii="Times New Roman" w:hAnsi="Times New Roman"/>
          <w:i/>
          <w:sz w:val="28"/>
          <w:szCs w:val="28"/>
          <w:lang w:val="ru-RU"/>
        </w:rPr>
        <w:t>(</w:t>
      </w:r>
      <w:r>
        <w:rPr>
          <w:rFonts w:ascii="Times New Roman" w:hAnsi="Times New Roman"/>
          <w:i/>
          <w:sz w:val="28"/>
          <w:szCs w:val="28"/>
          <w:lang w:val="ru-RU"/>
        </w:rPr>
        <w:t>в том числе штрафные санкции 60</w:t>
      </w:r>
      <w:r w:rsidRPr="00143560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0  </w:t>
      </w:r>
      <w:r w:rsidRPr="00143560">
        <w:rPr>
          <w:rFonts w:ascii="Times New Roman" w:hAnsi="Times New Roman"/>
          <w:i/>
          <w:sz w:val="28"/>
          <w:szCs w:val="28"/>
          <w:lang w:val="ru-RU"/>
        </w:rPr>
        <w:t>тыс.руб.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– 0,7%</w:t>
      </w:r>
      <w:r w:rsidRPr="00143560"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042546" w:rsidRPr="003530B6" w:rsidRDefault="00042546" w:rsidP="00042546">
      <w:pPr>
        <w:pStyle w:val="aa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530B6">
        <w:rPr>
          <w:rFonts w:ascii="Bookman Old Style" w:hAnsi="Bookman Old Style"/>
          <w:b/>
          <w:bCs/>
          <w:sz w:val="28"/>
          <w:szCs w:val="28"/>
          <w:lang w:val="ru-RU"/>
        </w:rPr>
        <w:lastRenderedPageBreak/>
        <w:t>Ра</w:t>
      </w:r>
      <w:r>
        <w:rPr>
          <w:rFonts w:ascii="Bookman Old Style" w:hAnsi="Bookman Old Style"/>
          <w:b/>
          <w:bCs/>
          <w:sz w:val="28"/>
          <w:szCs w:val="28"/>
          <w:lang w:val="ru-RU"/>
        </w:rPr>
        <w:t>змещение государственного заказа</w:t>
      </w:r>
      <w:r w:rsidRPr="003530B6">
        <w:rPr>
          <w:rFonts w:ascii="Bookman Old Style" w:hAnsi="Bookman Old Style"/>
          <w:b/>
          <w:bCs/>
          <w:sz w:val="28"/>
          <w:szCs w:val="28"/>
          <w:lang w:val="ru-RU"/>
        </w:rPr>
        <w:t>.</w:t>
      </w:r>
    </w:p>
    <w:p w:rsidR="00042546" w:rsidRDefault="00042546" w:rsidP="0004254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E0274">
        <w:rPr>
          <w:rFonts w:ascii="Times New Roman" w:hAnsi="Times New Roman"/>
          <w:sz w:val="28"/>
          <w:szCs w:val="28"/>
          <w:lang w:val="ru-RU"/>
        </w:rPr>
        <w:t>По размещению государственного заказа в 201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7E0274">
        <w:rPr>
          <w:rFonts w:ascii="Times New Roman" w:hAnsi="Times New Roman"/>
          <w:sz w:val="28"/>
          <w:szCs w:val="28"/>
          <w:lang w:val="ru-RU"/>
        </w:rPr>
        <w:t xml:space="preserve"> году было проведено всего </w:t>
      </w:r>
      <w:r w:rsidRPr="001345AA">
        <w:rPr>
          <w:rFonts w:ascii="Times New Roman" w:hAnsi="Times New Roman"/>
          <w:b/>
          <w:sz w:val="28"/>
          <w:szCs w:val="28"/>
          <w:lang w:val="ru-RU"/>
        </w:rPr>
        <w:t>12</w:t>
      </w:r>
      <w:r w:rsidRPr="007E0274">
        <w:rPr>
          <w:rFonts w:ascii="Times New Roman" w:hAnsi="Times New Roman"/>
          <w:sz w:val="28"/>
          <w:szCs w:val="28"/>
          <w:lang w:val="ru-RU"/>
        </w:rPr>
        <w:t xml:space="preserve"> процедур, из которых 1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7E0274">
        <w:rPr>
          <w:rFonts w:ascii="Times New Roman" w:hAnsi="Times New Roman"/>
          <w:sz w:val="28"/>
          <w:szCs w:val="28"/>
          <w:lang w:val="ru-RU"/>
        </w:rPr>
        <w:t xml:space="preserve"> аукционов в электронной форме,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7E0274">
        <w:rPr>
          <w:rFonts w:ascii="Times New Roman" w:hAnsi="Times New Roman"/>
          <w:sz w:val="28"/>
          <w:szCs w:val="28"/>
          <w:lang w:val="ru-RU"/>
        </w:rPr>
        <w:t xml:space="preserve"> конкурс и </w:t>
      </w:r>
      <w:r>
        <w:rPr>
          <w:rFonts w:ascii="Times New Roman" w:hAnsi="Times New Roman"/>
          <w:sz w:val="28"/>
          <w:szCs w:val="28"/>
          <w:lang w:val="ru-RU"/>
        </w:rPr>
        <w:t xml:space="preserve">1 </w:t>
      </w:r>
      <w:r w:rsidRPr="007E0274">
        <w:rPr>
          <w:rFonts w:ascii="Times New Roman" w:hAnsi="Times New Roman"/>
          <w:sz w:val="28"/>
          <w:szCs w:val="28"/>
          <w:lang w:val="ru-RU"/>
        </w:rPr>
        <w:t xml:space="preserve">запрос котировок. Объем государственного заказа составил </w:t>
      </w:r>
      <w:r w:rsidRPr="00DA276F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>10</w:t>
      </w:r>
      <w:r w:rsidRPr="00DA276F">
        <w:rPr>
          <w:rFonts w:ascii="Times New Roman" w:hAnsi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Pr="00DA276F">
        <w:rPr>
          <w:rFonts w:ascii="Times New Roman" w:hAnsi="Times New Roman"/>
          <w:b/>
          <w:sz w:val="28"/>
          <w:szCs w:val="28"/>
          <w:lang w:val="ru-RU"/>
        </w:rPr>
        <w:t>млн</w:t>
      </w:r>
      <w:proofErr w:type="gramStart"/>
      <w:r w:rsidRPr="00DA276F">
        <w:rPr>
          <w:rFonts w:ascii="Times New Roman" w:hAnsi="Times New Roman"/>
          <w:b/>
          <w:sz w:val="28"/>
          <w:szCs w:val="28"/>
          <w:lang w:val="ru-RU"/>
        </w:rPr>
        <w:t>.р</w:t>
      </w:r>
      <w:proofErr w:type="gramEnd"/>
      <w:r w:rsidRPr="00DA276F">
        <w:rPr>
          <w:rFonts w:ascii="Times New Roman" w:hAnsi="Times New Roman"/>
          <w:b/>
          <w:sz w:val="28"/>
          <w:szCs w:val="28"/>
          <w:lang w:val="ru-RU"/>
        </w:rPr>
        <w:t>уб.</w:t>
      </w:r>
      <w:r w:rsidRPr="007E0274">
        <w:rPr>
          <w:rFonts w:ascii="Times New Roman" w:hAnsi="Times New Roman"/>
          <w:sz w:val="28"/>
          <w:szCs w:val="28"/>
          <w:lang w:val="ru-RU"/>
        </w:rPr>
        <w:t xml:space="preserve"> Тендерное снижениесоставило</w:t>
      </w:r>
      <w:r w:rsidRPr="00DA276F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Pr="00DA276F">
        <w:rPr>
          <w:rFonts w:ascii="Times New Roman" w:hAnsi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sz w:val="28"/>
          <w:szCs w:val="28"/>
          <w:lang w:val="ru-RU"/>
        </w:rPr>
        <w:t>63</w:t>
      </w:r>
      <w:r w:rsidRPr="00DA276F">
        <w:rPr>
          <w:rFonts w:ascii="Times New Roman" w:hAnsi="Times New Roman"/>
          <w:b/>
          <w:sz w:val="28"/>
          <w:szCs w:val="28"/>
          <w:lang w:val="ru-RU"/>
        </w:rPr>
        <w:t>млн.руб.</w:t>
      </w:r>
      <w:r>
        <w:rPr>
          <w:rFonts w:ascii="Times New Roman" w:hAnsi="Times New Roman"/>
          <w:sz w:val="28"/>
          <w:szCs w:val="28"/>
          <w:lang w:val="ru-RU"/>
        </w:rPr>
        <w:t xml:space="preserve">, т.е. </w:t>
      </w:r>
      <w:r w:rsidRPr="00DA276F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Pr="00DA276F">
        <w:rPr>
          <w:rFonts w:ascii="Times New Roman" w:hAnsi="Times New Roman"/>
          <w:b/>
          <w:sz w:val="28"/>
          <w:szCs w:val="28"/>
          <w:lang w:val="ru-RU"/>
        </w:rPr>
        <w:t>,2 %.</w:t>
      </w:r>
      <w:r w:rsidRPr="007E0274">
        <w:rPr>
          <w:rFonts w:ascii="Times New Roman" w:hAnsi="Times New Roman"/>
          <w:sz w:val="28"/>
          <w:szCs w:val="28"/>
          <w:lang w:val="ru-RU"/>
        </w:rPr>
        <w:t xml:space="preserve"> Доля заказа, размещенного среди субъектов мало</w:t>
      </w:r>
      <w:r>
        <w:rPr>
          <w:rFonts w:ascii="Times New Roman" w:hAnsi="Times New Roman"/>
          <w:sz w:val="28"/>
          <w:szCs w:val="28"/>
          <w:lang w:val="ru-RU"/>
        </w:rPr>
        <w:t>го предпринимательства (СМП) – 2</w:t>
      </w:r>
      <w:r w:rsidRPr="007E0274">
        <w:rPr>
          <w:rFonts w:ascii="Times New Roman" w:hAnsi="Times New Roman"/>
          <w:sz w:val="28"/>
          <w:szCs w:val="28"/>
          <w:lang w:val="ru-RU"/>
        </w:rPr>
        <w:t>8,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7E0274">
        <w:rPr>
          <w:rFonts w:ascii="Times New Roman" w:hAnsi="Times New Roman"/>
          <w:sz w:val="28"/>
          <w:szCs w:val="28"/>
          <w:lang w:val="ru-RU"/>
        </w:rPr>
        <w:t xml:space="preserve">%. </w:t>
      </w:r>
    </w:p>
    <w:p w:rsidR="00042546" w:rsidRPr="00EE1795" w:rsidRDefault="00042546" w:rsidP="00042546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42546" w:rsidRPr="003530B6" w:rsidRDefault="00042546" w:rsidP="00042546">
      <w:pPr>
        <w:pStyle w:val="aa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Bookman Old Style" w:hAnsi="Bookman Old Style"/>
          <w:b/>
          <w:bCs/>
          <w:sz w:val="28"/>
          <w:szCs w:val="28"/>
          <w:lang w:val="ru-RU"/>
        </w:rPr>
        <w:t>Применение штрафных санкций</w:t>
      </w:r>
      <w:r w:rsidRPr="003530B6">
        <w:rPr>
          <w:rFonts w:ascii="Bookman Old Style" w:hAnsi="Bookman Old Style"/>
          <w:b/>
          <w:bCs/>
          <w:sz w:val="28"/>
          <w:szCs w:val="28"/>
          <w:lang w:val="ru-RU"/>
        </w:rPr>
        <w:t>.</w:t>
      </w:r>
    </w:p>
    <w:p w:rsidR="00042546" w:rsidRDefault="00042546" w:rsidP="00042546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7E0274">
        <w:rPr>
          <w:rFonts w:ascii="Times New Roman" w:hAnsi="Times New Roman"/>
          <w:sz w:val="28"/>
          <w:szCs w:val="28"/>
          <w:lang w:val="ru-RU"/>
        </w:rPr>
        <w:t>В 201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7E0274">
        <w:rPr>
          <w:rFonts w:ascii="Times New Roman" w:hAnsi="Times New Roman"/>
          <w:sz w:val="28"/>
          <w:szCs w:val="28"/>
          <w:lang w:val="ru-RU"/>
        </w:rPr>
        <w:t xml:space="preserve"> году к подрядным организациям, заключившим контракты на обслуживание территории района, ГКУ </w:t>
      </w:r>
      <w:proofErr w:type="spellStart"/>
      <w:r w:rsidRPr="007E0274">
        <w:rPr>
          <w:rFonts w:ascii="Times New Roman" w:hAnsi="Times New Roman"/>
          <w:sz w:val="28"/>
          <w:szCs w:val="28"/>
          <w:lang w:val="ru-RU"/>
        </w:rPr>
        <w:t>ИСом</w:t>
      </w:r>
      <w:proofErr w:type="spellEnd"/>
      <w:r w:rsidRPr="007E0274">
        <w:rPr>
          <w:rFonts w:ascii="Times New Roman" w:hAnsi="Times New Roman"/>
          <w:sz w:val="28"/>
          <w:szCs w:val="28"/>
          <w:lang w:val="ru-RU"/>
        </w:rPr>
        <w:t xml:space="preserve"> применялись штрафные санкции на общую сумму </w:t>
      </w:r>
      <w:r>
        <w:rPr>
          <w:rFonts w:ascii="Times New Roman" w:hAnsi="Times New Roman"/>
          <w:b/>
          <w:sz w:val="28"/>
          <w:szCs w:val="28"/>
          <w:lang w:val="ru-RU"/>
        </w:rPr>
        <w:t>6177</w:t>
      </w:r>
      <w:r w:rsidRPr="007E0274">
        <w:rPr>
          <w:rFonts w:ascii="Times New Roman" w:hAnsi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sz w:val="28"/>
          <w:szCs w:val="28"/>
          <w:lang w:val="ru-RU"/>
        </w:rPr>
        <w:t>8</w:t>
      </w:r>
      <w:r w:rsidRPr="007E0274">
        <w:rPr>
          <w:rFonts w:ascii="Times New Roman" w:hAnsi="Times New Roman"/>
          <w:b/>
          <w:sz w:val="28"/>
          <w:szCs w:val="28"/>
          <w:lang w:val="ru-RU"/>
        </w:rPr>
        <w:t>тыс</w:t>
      </w:r>
      <w:proofErr w:type="gramStart"/>
      <w:r w:rsidRPr="007E0274">
        <w:rPr>
          <w:rFonts w:ascii="Times New Roman" w:hAnsi="Times New Roman"/>
          <w:b/>
          <w:sz w:val="28"/>
          <w:szCs w:val="28"/>
          <w:lang w:val="ru-RU"/>
        </w:rPr>
        <w:t>.р</w:t>
      </w:r>
      <w:proofErr w:type="gramEnd"/>
      <w:r w:rsidRPr="007E0274">
        <w:rPr>
          <w:rFonts w:ascii="Times New Roman" w:hAnsi="Times New Roman"/>
          <w:b/>
          <w:sz w:val="28"/>
          <w:szCs w:val="28"/>
          <w:lang w:val="ru-RU"/>
        </w:rPr>
        <w:t>уб.</w:t>
      </w:r>
      <w:r w:rsidRPr="007E0274">
        <w:rPr>
          <w:rFonts w:ascii="Times New Roman" w:hAnsi="Times New Roman"/>
          <w:sz w:val="28"/>
          <w:szCs w:val="28"/>
          <w:lang w:val="ru-RU"/>
        </w:rPr>
        <w:t xml:space="preserve"> (в том числе от ОАТИ в размере 33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7E0274">
        <w:rPr>
          <w:rFonts w:ascii="Times New Roman" w:hAnsi="Times New Roman"/>
          <w:sz w:val="28"/>
          <w:szCs w:val="28"/>
          <w:lang w:val="ru-RU"/>
        </w:rPr>
        <w:t xml:space="preserve">,0 тыс.руб.), в том числе по санитарному содержанию дворовых территорий сумма штрафов – </w:t>
      </w:r>
      <w:r>
        <w:rPr>
          <w:rFonts w:ascii="Times New Roman" w:hAnsi="Times New Roman"/>
          <w:b/>
          <w:sz w:val="28"/>
          <w:szCs w:val="28"/>
          <w:lang w:val="ru-RU"/>
        </w:rPr>
        <w:t>4755</w:t>
      </w:r>
      <w:r w:rsidRPr="008C288E">
        <w:rPr>
          <w:rFonts w:ascii="Times New Roman" w:hAnsi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8C288E">
        <w:rPr>
          <w:rFonts w:ascii="Times New Roman" w:hAnsi="Times New Roman"/>
          <w:b/>
          <w:sz w:val="28"/>
          <w:szCs w:val="28"/>
          <w:lang w:val="ru-RU"/>
        </w:rPr>
        <w:t>тыс.руб.</w:t>
      </w:r>
      <w:r w:rsidRPr="007E0274">
        <w:rPr>
          <w:rFonts w:ascii="Times New Roman" w:hAnsi="Times New Roman"/>
          <w:sz w:val="28"/>
          <w:szCs w:val="28"/>
          <w:lang w:val="ru-RU"/>
        </w:rPr>
        <w:t xml:space="preserve">, что составляет </w:t>
      </w:r>
      <w:r>
        <w:rPr>
          <w:rFonts w:ascii="Times New Roman" w:hAnsi="Times New Roman"/>
          <w:b/>
          <w:sz w:val="28"/>
          <w:szCs w:val="28"/>
          <w:lang w:val="ru-RU"/>
        </w:rPr>
        <w:t>8</w:t>
      </w:r>
      <w:r w:rsidRPr="008C288E">
        <w:rPr>
          <w:rFonts w:ascii="Times New Roman" w:hAnsi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Pr="008C288E">
        <w:rPr>
          <w:rFonts w:ascii="Times New Roman" w:hAnsi="Times New Roman"/>
          <w:b/>
          <w:sz w:val="28"/>
          <w:szCs w:val="28"/>
          <w:lang w:val="ru-RU"/>
        </w:rPr>
        <w:t>%</w:t>
      </w:r>
      <w:r w:rsidRPr="007E0274">
        <w:rPr>
          <w:rFonts w:ascii="Times New Roman" w:hAnsi="Times New Roman"/>
          <w:sz w:val="28"/>
          <w:szCs w:val="28"/>
          <w:lang w:val="ru-RU"/>
        </w:rPr>
        <w:t xml:space="preserve"> от годовой суммы Государственных контрактов.</w:t>
      </w:r>
    </w:p>
    <w:p w:rsidR="00A04976" w:rsidRPr="00BC670D" w:rsidRDefault="00A04976" w:rsidP="00BF1F74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57153B" w:rsidRPr="0099267A" w:rsidRDefault="0057153B" w:rsidP="00042546">
      <w:pPr>
        <w:pStyle w:val="aa"/>
        <w:numPr>
          <w:ilvl w:val="0"/>
          <w:numId w:val="23"/>
        </w:numPr>
        <w:jc w:val="both"/>
        <w:rPr>
          <w:rFonts w:ascii="Bookman Old Style" w:hAnsi="Bookman Old Style"/>
          <w:b/>
          <w:sz w:val="28"/>
          <w:szCs w:val="28"/>
          <w:lang w:val="ru-RU"/>
        </w:rPr>
      </w:pPr>
      <w:r w:rsidRPr="0099267A">
        <w:rPr>
          <w:rFonts w:ascii="Bookman Old Style" w:hAnsi="Bookman Old Style"/>
          <w:b/>
          <w:sz w:val="28"/>
          <w:szCs w:val="28"/>
          <w:lang w:val="ru-RU"/>
        </w:rPr>
        <w:t>Анализ работы жилищных объединений граждан на территории района</w:t>
      </w:r>
      <w:r w:rsidRPr="0099267A">
        <w:rPr>
          <w:rFonts w:ascii="Bookman Old Style" w:hAnsi="Bookman Old Style"/>
          <w:sz w:val="28"/>
          <w:szCs w:val="28"/>
          <w:lang w:val="ru-RU"/>
        </w:rPr>
        <w:t>:</w:t>
      </w:r>
    </w:p>
    <w:p w:rsidR="0099267A" w:rsidRPr="00FA581E" w:rsidRDefault="00FA581E" w:rsidP="00FA58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6002">
        <w:rPr>
          <w:rFonts w:ascii="Times New Roman" w:hAnsi="Times New Roman"/>
          <w:sz w:val="28"/>
          <w:szCs w:val="28"/>
          <w:lang w:val="ru-RU"/>
        </w:rPr>
        <w:t>По состоянию на 01.01.201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EB6002">
        <w:rPr>
          <w:rFonts w:ascii="Times New Roman" w:hAnsi="Times New Roman"/>
          <w:sz w:val="28"/>
          <w:szCs w:val="28"/>
          <w:lang w:val="ru-RU"/>
        </w:rPr>
        <w:t xml:space="preserve">г. в районе </w:t>
      </w:r>
      <w:r w:rsidRPr="00CA1BFA">
        <w:rPr>
          <w:rFonts w:ascii="Times New Roman" w:hAnsi="Times New Roman"/>
          <w:b/>
          <w:sz w:val="28"/>
          <w:szCs w:val="28"/>
          <w:lang w:val="ru-RU"/>
        </w:rPr>
        <w:t>104 многоквартирных дома</w:t>
      </w:r>
      <w:r>
        <w:rPr>
          <w:rFonts w:ascii="Times New Roman" w:hAnsi="Times New Roman"/>
          <w:sz w:val="28"/>
          <w:szCs w:val="28"/>
          <w:lang w:val="ru-RU"/>
        </w:rPr>
        <w:t>, у</w:t>
      </w:r>
      <w:r w:rsidR="0099267A" w:rsidRPr="00FA581E">
        <w:rPr>
          <w:rFonts w:ascii="Times New Roman" w:hAnsi="Times New Roman"/>
          <w:sz w:val="28"/>
          <w:szCs w:val="28"/>
          <w:lang w:val="ru-RU"/>
        </w:rPr>
        <w:t xml:space="preserve">правление </w:t>
      </w:r>
      <w:r>
        <w:rPr>
          <w:rFonts w:ascii="Times New Roman" w:hAnsi="Times New Roman"/>
          <w:sz w:val="28"/>
          <w:szCs w:val="28"/>
          <w:lang w:val="ru-RU"/>
        </w:rPr>
        <w:t xml:space="preserve">которых </w:t>
      </w:r>
      <w:r w:rsidR="0099267A" w:rsidRPr="00FA581E">
        <w:rPr>
          <w:rFonts w:ascii="Times New Roman" w:hAnsi="Times New Roman"/>
          <w:sz w:val="28"/>
          <w:szCs w:val="28"/>
          <w:lang w:val="ru-RU"/>
        </w:rPr>
        <w:t xml:space="preserve">осуществляют </w:t>
      </w:r>
      <w:r w:rsidR="00E9192A" w:rsidRPr="00E9192A">
        <w:rPr>
          <w:rFonts w:ascii="Times New Roman" w:hAnsi="Times New Roman"/>
          <w:b/>
          <w:sz w:val="28"/>
          <w:szCs w:val="28"/>
          <w:lang w:val="ru-RU"/>
        </w:rPr>
        <w:t>9</w:t>
      </w:r>
      <w:r w:rsidR="0099267A" w:rsidRPr="00FA581E">
        <w:rPr>
          <w:rFonts w:ascii="Times New Roman" w:hAnsi="Times New Roman"/>
          <w:sz w:val="28"/>
          <w:szCs w:val="28"/>
          <w:lang w:val="ru-RU"/>
        </w:rPr>
        <w:t xml:space="preserve"> управляющих организаций</w:t>
      </w:r>
      <w:r w:rsidRPr="00FA581E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99267A" w:rsidRPr="0099267A" w:rsidRDefault="00FA581E" w:rsidP="00EB600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99267A" w:rsidRPr="0099267A">
        <w:rPr>
          <w:rFonts w:ascii="Times New Roman" w:hAnsi="Times New Roman"/>
          <w:sz w:val="28"/>
          <w:szCs w:val="28"/>
          <w:lang w:val="ru-RU"/>
        </w:rPr>
        <w:t xml:space="preserve">одна государственная ГУП «ДЕЗ района Некрасовка» </w:t>
      </w:r>
      <w:r w:rsidR="00D627D7">
        <w:rPr>
          <w:rFonts w:ascii="Times New Roman" w:hAnsi="Times New Roman"/>
          <w:sz w:val="28"/>
          <w:szCs w:val="28"/>
          <w:lang w:val="ru-RU"/>
        </w:rPr>
        <w:t>(с 28.11.2014г.</w:t>
      </w:r>
      <w:r>
        <w:rPr>
          <w:rFonts w:ascii="Times New Roman" w:hAnsi="Times New Roman"/>
          <w:sz w:val="28"/>
          <w:szCs w:val="28"/>
          <w:lang w:val="ru-RU"/>
        </w:rPr>
        <w:t xml:space="preserve"> ГБУ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Жилищник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="00D627D7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EF54C5" w:rsidRPr="00EB6002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EF54C5" w:rsidRPr="00CA1BFA">
        <w:rPr>
          <w:rFonts w:ascii="Times New Roman" w:hAnsi="Times New Roman"/>
          <w:b/>
          <w:sz w:val="28"/>
          <w:szCs w:val="28"/>
          <w:lang w:val="ru-RU"/>
        </w:rPr>
        <w:t>4</w:t>
      </w:r>
      <w:r w:rsidR="00D627D7" w:rsidRPr="00CA1BFA">
        <w:rPr>
          <w:rFonts w:ascii="Times New Roman" w:hAnsi="Times New Roman"/>
          <w:b/>
          <w:sz w:val="28"/>
          <w:szCs w:val="28"/>
          <w:lang w:val="ru-RU"/>
        </w:rPr>
        <w:t>5</w:t>
      </w:r>
      <w:r w:rsidR="00EF54C5" w:rsidRPr="00CA1BFA">
        <w:rPr>
          <w:rFonts w:ascii="Times New Roman" w:hAnsi="Times New Roman"/>
          <w:b/>
          <w:sz w:val="28"/>
          <w:szCs w:val="28"/>
          <w:lang w:val="ru-RU"/>
        </w:rPr>
        <w:t xml:space="preserve"> дом</w:t>
      </w:r>
      <w:r w:rsidR="00D627D7" w:rsidRPr="00CA1BFA">
        <w:rPr>
          <w:rFonts w:ascii="Times New Roman" w:hAnsi="Times New Roman"/>
          <w:b/>
          <w:sz w:val="28"/>
          <w:szCs w:val="28"/>
          <w:lang w:val="ru-RU"/>
        </w:rPr>
        <w:t xml:space="preserve">ов + </w:t>
      </w:r>
      <w:r w:rsidR="006B1885" w:rsidRPr="00CA1BFA">
        <w:rPr>
          <w:rFonts w:ascii="Times New Roman" w:hAnsi="Times New Roman"/>
          <w:b/>
          <w:sz w:val="28"/>
          <w:szCs w:val="28"/>
          <w:lang w:val="ru-RU"/>
        </w:rPr>
        <w:t>8 домов</w:t>
      </w:r>
      <w:r w:rsidR="006B1885" w:rsidRPr="00EB6002">
        <w:rPr>
          <w:rFonts w:ascii="Times New Roman" w:hAnsi="Times New Roman"/>
          <w:sz w:val="28"/>
          <w:szCs w:val="28"/>
          <w:lang w:val="ru-RU"/>
        </w:rPr>
        <w:t xml:space="preserve"> по улице Инициативная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="006B1885" w:rsidRPr="00EB6002">
        <w:rPr>
          <w:rFonts w:ascii="Times New Roman" w:hAnsi="Times New Roman"/>
          <w:sz w:val="28"/>
          <w:szCs w:val="28"/>
          <w:lang w:val="ru-RU"/>
        </w:rPr>
        <w:t xml:space="preserve">относятся к территории города Люберцы, но находятся в управлении и эксплуатации </w:t>
      </w:r>
      <w:r>
        <w:rPr>
          <w:rFonts w:ascii="Times New Roman" w:hAnsi="Times New Roman"/>
          <w:sz w:val="28"/>
          <w:szCs w:val="28"/>
          <w:lang w:val="ru-RU"/>
        </w:rPr>
        <w:t>ГБУ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Жилищник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»)</w:t>
      </w:r>
      <w:r w:rsidR="00EF54C5">
        <w:rPr>
          <w:rFonts w:ascii="Times New Roman" w:hAnsi="Times New Roman"/>
          <w:sz w:val="28"/>
          <w:szCs w:val="28"/>
          <w:lang w:val="ru-RU"/>
        </w:rPr>
        <w:t>;</w:t>
      </w:r>
    </w:p>
    <w:p w:rsidR="0099267A" w:rsidRPr="0099267A" w:rsidRDefault="00FA581E" w:rsidP="00EB600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</w:t>
      </w:r>
      <w:r w:rsidR="0099267A" w:rsidRPr="0099267A">
        <w:rPr>
          <w:rFonts w:ascii="Times New Roman" w:hAnsi="Times New Roman"/>
          <w:sz w:val="28"/>
          <w:szCs w:val="28"/>
          <w:lang w:val="ru-RU"/>
        </w:rPr>
        <w:t xml:space="preserve"> ООО </w:t>
      </w:r>
      <w:r w:rsidR="00EF54C5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99267A" w:rsidRPr="0099267A">
        <w:rPr>
          <w:rFonts w:ascii="Times New Roman" w:hAnsi="Times New Roman"/>
          <w:sz w:val="28"/>
          <w:szCs w:val="28"/>
          <w:lang w:val="ru-RU"/>
        </w:rPr>
        <w:t>ЖилЦентр</w:t>
      </w:r>
      <w:proofErr w:type="spellEnd"/>
      <w:r w:rsidR="00EF54C5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EF54C5" w:rsidRPr="00EB6002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EF54C5" w:rsidRPr="00CA1BFA">
        <w:rPr>
          <w:rFonts w:ascii="Times New Roman" w:hAnsi="Times New Roman"/>
          <w:b/>
          <w:sz w:val="28"/>
          <w:szCs w:val="28"/>
          <w:lang w:val="ru-RU"/>
        </w:rPr>
        <w:t>1</w:t>
      </w:r>
      <w:r w:rsidR="00F043B0" w:rsidRPr="00CA1BFA">
        <w:rPr>
          <w:rFonts w:ascii="Times New Roman" w:hAnsi="Times New Roman"/>
          <w:b/>
          <w:sz w:val="28"/>
          <w:szCs w:val="28"/>
          <w:lang w:val="ru-RU"/>
        </w:rPr>
        <w:t>8</w:t>
      </w:r>
      <w:r w:rsidR="00EF54C5" w:rsidRPr="00CA1BFA">
        <w:rPr>
          <w:rFonts w:ascii="Times New Roman" w:hAnsi="Times New Roman"/>
          <w:b/>
          <w:sz w:val="28"/>
          <w:szCs w:val="28"/>
          <w:lang w:val="ru-RU"/>
        </w:rPr>
        <w:t xml:space="preserve"> домов;</w:t>
      </w:r>
    </w:p>
    <w:p w:rsidR="0099267A" w:rsidRPr="0099267A" w:rsidRDefault="00F043B0" w:rsidP="00F043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3) </w:t>
      </w:r>
      <w:r w:rsidR="0099267A" w:rsidRPr="0099267A">
        <w:rPr>
          <w:rFonts w:ascii="Times New Roman" w:hAnsi="Times New Roman"/>
          <w:sz w:val="28"/>
          <w:szCs w:val="28"/>
          <w:lang w:val="ru-RU"/>
        </w:rPr>
        <w:t xml:space="preserve">ООО </w:t>
      </w:r>
      <w:r w:rsidR="00EF54C5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99267A" w:rsidRPr="0099267A">
        <w:rPr>
          <w:rFonts w:ascii="Times New Roman" w:hAnsi="Times New Roman"/>
          <w:sz w:val="28"/>
          <w:szCs w:val="28"/>
          <w:lang w:val="ru-RU"/>
        </w:rPr>
        <w:t>ДорСтройСистем</w:t>
      </w:r>
      <w:proofErr w:type="spellEnd"/>
      <w:r w:rsidR="00EF54C5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EF54C5" w:rsidRPr="00EB6002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CA1BFA">
        <w:rPr>
          <w:rFonts w:ascii="Times New Roman" w:hAnsi="Times New Roman"/>
          <w:b/>
          <w:sz w:val="28"/>
          <w:szCs w:val="28"/>
          <w:lang w:val="ru-RU"/>
        </w:rPr>
        <w:t>4</w:t>
      </w:r>
      <w:r w:rsidR="00EF54C5" w:rsidRPr="00CA1BFA">
        <w:rPr>
          <w:rFonts w:ascii="Times New Roman" w:hAnsi="Times New Roman"/>
          <w:b/>
          <w:sz w:val="28"/>
          <w:szCs w:val="28"/>
          <w:lang w:val="ru-RU"/>
        </w:rPr>
        <w:t xml:space="preserve"> дома</w:t>
      </w:r>
      <w:r w:rsidR="00EF54C5">
        <w:rPr>
          <w:rFonts w:ascii="Times New Roman" w:hAnsi="Times New Roman"/>
          <w:sz w:val="28"/>
          <w:szCs w:val="28"/>
          <w:lang w:val="ru-RU"/>
        </w:rPr>
        <w:t>;</w:t>
      </w:r>
    </w:p>
    <w:p w:rsidR="0099267A" w:rsidRPr="0099267A" w:rsidRDefault="00F043B0" w:rsidP="00F043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4) </w:t>
      </w:r>
      <w:r w:rsidR="0099267A" w:rsidRPr="0099267A">
        <w:rPr>
          <w:rFonts w:ascii="Times New Roman" w:hAnsi="Times New Roman"/>
          <w:sz w:val="28"/>
          <w:szCs w:val="28"/>
          <w:lang w:val="ru-RU"/>
        </w:rPr>
        <w:t xml:space="preserve">ООО УК </w:t>
      </w:r>
      <w:r w:rsidR="00EF54C5">
        <w:rPr>
          <w:rFonts w:ascii="Times New Roman" w:hAnsi="Times New Roman"/>
          <w:sz w:val="28"/>
          <w:szCs w:val="28"/>
          <w:lang w:val="ru-RU"/>
        </w:rPr>
        <w:t>«</w:t>
      </w:r>
      <w:r w:rsidR="0099267A" w:rsidRPr="0099267A">
        <w:rPr>
          <w:rFonts w:ascii="Times New Roman" w:hAnsi="Times New Roman"/>
          <w:sz w:val="28"/>
          <w:szCs w:val="28"/>
          <w:lang w:val="ru-RU"/>
        </w:rPr>
        <w:t>Перспектива</w:t>
      </w:r>
      <w:r w:rsidR="00EF54C5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EF54C5" w:rsidRPr="00EB6002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CA1BFA">
        <w:rPr>
          <w:rFonts w:ascii="Times New Roman" w:hAnsi="Times New Roman"/>
          <w:b/>
          <w:sz w:val="28"/>
          <w:szCs w:val="28"/>
          <w:lang w:val="ru-RU"/>
        </w:rPr>
        <w:t>6</w:t>
      </w:r>
      <w:r w:rsidR="00EF54C5" w:rsidRPr="00CA1BFA">
        <w:rPr>
          <w:rFonts w:ascii="Times New Roman" w:hAnsi="Times New Roman"/>
          <w:b/>
          <w:sz w:val="28"/>
          <w:szCs w:val="28"/>
          <w:lang w:val="ru-RU"/>
        </w:rPr>
        <w:t xml:space="preserve"> дом</w:t>
      </w:r>
      <w:r w:rsidRPr="00CA1BFA">
        <w:rPr>
          <w:rFonts w:ascii="Times New Roman" w:hAnsi="Times New Roman"/>
          <w:b/>
          <w:sz w:val="28"/>
          <w:szCs w:val="28"/>
          <w:lang w:val="ru-RU"/>
        </w:rPr>
        <w:t>ов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9267A" w:rsidRDefault="00F043B0" w:rsidP="00F043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5) </w:t>
      </w:r>
      <w:r w:rsidR="0099267A" w:rsidRPr="0099267A">
        <w:rPr>
          <w:rFonts w:ascii="Times New Roman" w:hAnsi="Times New Roman"/>
          <w:sz w:val="28"/>
          <w:szCs w:val="28"/>
          <w:lang w:val="ru-RU"/>
        </w:rPr>
        <w:t xml:space="preserve">ООО </w:t>
      </w:r>
      <w:r w:rsidR="00EF54C5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99267A" w:rsidRPr="0099267A">
        <w:rPr>
          <w:rFonts w:ascii="Times New Roman" w:hAnsi="Times New Roman"/>
          <w:sz w:val="28"/>
          <w:szCs w:val="28"/>
          <w:lang w:val="ru-RU"/>
        </w:rPr>
        <w:t>СтройМонтаж</w:t>
      </w:r>
      <w:proofErr w:type="spellEnd"/>
      <w:r w:rsidR="00EF54C5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EF54C5" w:rsidRPr="00EB6002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EF54C5" w:rsidRPr="00CA1BFA">
        <w:rPr>
          <w:rFonts w:ascii="Times New Roman" w:hAnsi="Times New Roman"/>
          <w:b/>
          <w:sz w:val="28"/>
          <w:szCs w:val="28"/>
          <w:lang w:val="ru-RU"/>
        </w:rPr>
        <w:t>2 дома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F043B0" w:rsidRPr="0099267A" w:rsidRDefault="00F043B0" w:rsidP="00F043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6) ЗАО «ВК Комфорт» </w:t>
      </w:r>
      <w:r w:rsidRPr="00EB6002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CA1BFA">
        <w:rPr>
          <w:rFonts w:ascii="Times New Roman" w:hAnsi="Times New Roman"/>
          <w:b/>
          <w:sz w:val="28"/>
          <w:szCs w:val="28"/>
          <w:lang w:val="ru-RU"/>
        </w:rPr>
        <w:t>3 дома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9267A" w:rsidRPr="0099267A" w:rsidRDefault="00F043B0" w:rsidP="00F043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7) </w:t>
      </w:r>
      <w:r w:rsidR="0099267A" w:rsidRPr="0099267A">
        <w:rPr>
          <w:rFonts w:ascii="Times New Roman" w:hAnsi="Times New Roman"/>
          <w:sz w:val="28"/>
          <w:szCs w:val="28"/>
          <w:lang w:val="ru-RU"/>
        </w:rPr>
        <w:t>ЗАО «Коммунальный менеджмент»</w:t>
      </w:r>
      <w:r w:rsidR="00EF54C5" w:rsidRPr="00EB6002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EF54C5" w:rsidRPr="00CA1BFA">
        <w:rPr>
          <w:rFonts w:ascii="Times New Roman" w:hAnsi="Times New Roman"/>
          <w:b/>
          <w:sz w:val="28"/>
          <w:szCs w:val="28"/>
          <w:lang w:val="ru-RU"/>
        </w:rPr>
        <w:t>2 дома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B6002" w:rsidRDefault="00F043B0" w:rsidP="00EB6002">
      <w:pPr>
        <w:pStyle w:val="TimesNewRoman"/>
        <w:spacing w:after="0" w:line="240" w:lineRule="auto"/>
      </w:pPr>
      <w:r>
        <w:t xml:space="preserve">8) </w:t>
      </w:r>
      <w:r w:rsidR="0099267A" w:rsidRPr="000707B1">
        <w:t>ТСЖ</w:t>
      </w:r>
      <w:r w:rsidR="0099267A">
        <w:t xml:space="preserve"> «Некрасовка»</w:t>
      </w:r>
      <w:r w:rsidR="00E9192A">
        <w:t>(</w:t>
      </w:r>
      <w:r w:rsidR="0099267A" w:rsidRPr="000707B1">
        <w:t>на самоуправлении</w:t>
      </w:r>
      <w:r w:rsidR="00E9192A">
        <w:t xml:space="preserve">) </w:t>
      </w:r>
      <w:r w:rsidR="00E9192A" w:rsidRPr="00EB6002">
        <w:t xml:space="preserve">– </w:t>
      </w:r>
      <w:r w:rsidR="00E9192A" w:rsidRPr="00CA1BFA">
        <w:rPr>
          <w:b/>
        </w:rPr>
        <w:t>1 дом</w:t>
      </w:r>
      <w:r w:rsidR="00E9192A">
        <w:t>;</w:t>
      </w:r>
    </w:p>
    <w:p w:rsidR="00F043B0" w:rsidRDefault="00F043B0" w:rsidP="00EB6002">
      <w:pPr>
        <w:pStyle w:val="TimesNewRoman"/>
        <w:spacing w:after="0" w:line="240" w:lineRule="auto"/>
      </w:pPr>
      <w:r>
        <w:t>9) ООО УК «Четыре солнца»</w:t>
      </w:r>
      <w:r w:rsidR="00E9192A">
        <w:t xml:space="preserve"> (на самоуправлении)</w:t>
      </w:r>
      <w:r w:rsidRPr="00EB6002">
        <w:t xml:space="preserve">– </w:t>
      </w:r>
      <w:r w:rsidRPr="00CA1BFA">
        <w:rPr>
          <w:b/>
        </w:rPr>
        <w:t>13 домов</w:t>
      </w:r>
      <w:r>
        <w:t xml:space="preserve">; </w:t>
      </w:r>
    </w:p>
    <w:p w:rsidR="00FA581E" w:rsidRDefault="00E9192A" w:rsidP="00EB6002">
      <w:pPr>
        <w:pStyle w:val="TimesNewRoman"/>
        <w:spacing w:after="0" w:line="240" w:lineRule="auto"/>
      </w:pPr>
      <w:r>
        <w:t xml:space="preserve">10) </w:t>
      </w:r>
      <w:r w:rsidR="00FA581E" w:rsidRPr="00EB6002">
        <w:t>отселены</w:t>
      </w:r>
      <w:r>
        <w:t xml:space="preserve"> (ветхий фонд)</w:t>
      </w:r>
      <w:r w:rsidR="00CA1BFA" w:rsidRPr="00EB6002">
        <w:t>–</w:t>
      </w:r>
      <w:r w:rsidR="00CA1BFA" w:rsidRPr="00CA1BFA">
        <w:rPr>
          <w:b/>
        </w:rPr>
        <w:t>2 дома</w:t>
      </w:r>
      <w:r w:rsidR="00CA1BFA">
        <w:t>.</w:t>
      </w:r>
    </w:p>
    <w:p w:rsidR="00EB6002" w:rsidRDefault="0099267A" w:rsidP="00EB6002">
      <w:pPr>
        <w:pStyle w:val="TimesNewRoman"/>
        <w:numPr>
          <w:ilvl w:val="0"/>
          <w:numId w:val="36"/>
        </w:numPr>
        <w:spacing w:after="0" w:line="240" w:lineRule="auto"/>
        <w:ind w:left="0" w:firstLine="427"/>
      </w:pPr>
      <w:r w:rsidRPr="0099267A">
        <w:t>По всем домам, относящимся к управлению Г</w:t>
      </w:r>
      <w:r w:rsidR="00E9192A">
        <w:t>Б</w:t>
      </w:r>
      <w:r w:rsidRPr="0099267A">
        <w:t>У «</w:t>
      </w:r>
      <w:proofErr w:type="spellStart"/>
      <w:r w:rsidR="00E9192A">
        <w:t>Жилищник</w:t>
      </w:r>
      <w:r w:rsidRPr="0099267A">
        <w:t>района</w:t>
      </w:r>
      <w:proofErr w:type="spellEnd"/>
      <w:r w:rsidRPr="0099267A">
        <w:t xml:space="preserve"> Некрасовка» и частных </w:t>
      </w:r>
      <w:r w:rsidR="00EB6002">
        <w:t>управляющих компаний (</w:t>
      </w:r>
      <w:r w:rsidRPr="0099267A">
        <w:t>УК</w:t>
      </w:r>
      <w:r w:rsidR="00EB6002">
        <w:t>)</w:t>
      </w:r>
      <w:r w:rsidRPr="0099267A">
        <w:t xml:space="preserve">, выбран способ управления на основании протоколов общих собраний собственников </w:t>
      </w:r>
      <w:r w:rsidR="00EB6002">
        <w:t>многоквартирных домов (</w:t>
      </w:r>
      <w:r w:rsidRPr="0099267A">
        <w:t>МКД</w:t>
      </w:r>
      <w:r w:rsidR="00EB6002">
        <w:t>)</w:t>
      </w:r>
      <w:r w:rsidRPr="0099267A">
        <w:t xml:space="preserve">, либо по результатам открытых конкурсов, организованных управой района Некрасовка. </w:t>
      </w:r>
    </w:p>
    <w:p w:rsidR="0099267A" w:rsidRPr="0099267A" w:rsidRDefault="0099267A" w:rsidP="00EB6002">
      <w:pPr>
        <w:pStyle w:val="TimesNewRoman"/>
        <w:numPr>
          <w:ilvl w:val="0"/>
          <w:numId w:val="36"/>
        </w:numPr>
        <w:spacing w:after="0" w:line="240" w:lineRule="auto"/>
        <w:ind w:left="0" w:firstLine="427"/>
      </w:pPr>
      <w:r w:rsidRPr="0099267A">
        <w:t>По каждому дому заключены Договор</w:t>
      </w:r>
      <w:r w:rsidR="00EB6002">
        <w:t>а</w:t>
      </w:r>
      <w:r w:rsidRPr="0099267A">
        <w:t xml:space="preserve"> управления между собственниками помещений и УК, а также Договор</w:t>
      </w:r>
      <w:r w:rsidR="00EB6002">
        <w:t>а</w:t>
      </w:r>
      <w:r w:rsidRPr="0099267A">
        <w:t xml:space="preserve"> управления между управляющей организацией и ГКУ «ИС района Некрасовка» (как представителем интересов г</w:t>
      </w:r>
      <w:r w:rsidR="00EB6002">
        <w:t>орода</w:t>
      </w:r>
      <w:r w:rsidRPr="0099267A">
        <w:t xml:space="preserve"> Москвы).</w:t>
      </w:r>
    </w:p>
    <w:p w:rsidR="0099267A" w:rsidRDefault="00EB6002" w:rsidP="00E45239">
      <w:pPr>
        <w:pStyle w:val="af6"/>
        <w:numPr>
          <w:ilvl w:val="0"/>
          <w:numId w:val="36"/>
        </w:numPr>
        <w:spacing w:after="0" w:line="240" w:lineRule="auto"/>
        <w:ind w:left="-142" w:firstLine="569"/>
        <w:rPr>
          <w:rFonts w:ascii="Times New Roman" w:hAnsi="Times New Roman"/>
          <w:sz w:val="28"/>
          <w:szCs w:val="28"/>
        </w:rPr>
      </w:pPr>
      <w:r w:rsidRPr="00E45239">
        <w:rPr>
          <w:rFonts w:ascii="Times New Roman" w:hAnsi="Times New Roman"/>
          <w:sz w:val="28"/>
          <w:szCs w:val="28"/>
        </w:rPr>
        <w:t>Уп</w:t>
      </w:r>
      <w:r w:rsidR="0099267A" w:rsidRPr="00E45239">
        <w:rPr>
          <w:rFonts w:ascii="Times New Roman" w:hAnsi="Times New Roman"/>
          <w:sz w:val="28"/>
          <w:szCs w:val="28"/>
        </w:rPr>
        <w:t>равляющи</w:t>
      </w:r>
      <w:r w:rsidR="00FA0214" w:rsidRPr="00E45239">
        <w:rPr>
          <w:rFonts w:ascii="Times New Roman" w:hAnsi="Times New Roman"/>
          <w:sz w:val="28"/>
          <w:szCs w:val="28"/>
        </w:rPr>
        <w:t>м</w:t>
      </w:r>
      <w:r w:rsidR="0099267A" w:rsidRPr="00E45239">
        <w:rPr>
          <w:rFonts w:ascii="Times New Roman" w:hAnsi="Times New Roman"/>
          <w:sz w:val="28"/>
          <w:szCs w:val="28"/>
        </w:rPr>
        <w:t xml:space="preserve"> организаци</w:t>
      </w:r>
      <w:r w:rsidR="00FA0214" w:rsidRPr="00E45239">
        <w:rPr>
          <w:rFonts w:ascii="Times New Roman" w:hAnsi="Times New Roman"/>
          <w:sz w:val="28"/>
          <w:szCs w:val="28"/>
        </w:rPr>
        <w:t>ям</w:t>
      </w:r>
      <w:r w:rsidR="0099267A" w:rsidRPr="00E45239">
        <w:rPr>
          <w:rFonts w:ascii="Times New Roman" w:hAnsi="Times New Roman"/>
          <w:sz w:val="28"/>
          <w:szCs w:val="28"/>
        </w:rPr>
        <w:t>, выполняющи</w:t>
      </w:r>
      <w:r w:rsidR="00FA0214" w:rsidRPr="00E45239">
        <w:rPr>
          <w:rFonts w:ascii="Times New Roman" w:hAnsi="Times New Roman"/>
          <w:sz w:val="28"/>
          <w:szCs w:val="28"/>
        </w:rPr>
        <w:t>м</w:t>
      </w:r>
      <w:r w:rsidR="0099267A" w:rsidRPr="00E45239">
        <w:rPr>
          <w:rFonts w:ascii="Times New Roman" w:hAnsi="Times New Roman"/>
          <w:sz w:val="28"/>
          <w:szCs w:val="28"/>
        </w:rPr>
        <w:t xml:space="preserve"> функции управления многоквартирными домами</w:t>
      </w:r>
      <w:r w:rsidR="00FA0214" w:rsidRPr="00E45239">
        <w:rPr>
          <w:rFonts w:ascii="Times New Roman" w:hAnsi="Times New Roman"/>
          <w:sz w:val="28"/>
          <w:szCs w:val="28"/>
        </w:rPr>
        <w:t xml:space="preserve">, </w:t>
      </w:r>
      <w:r w:rsidR="0099267A" w:rsidRPr="00E45239">
        <w:rPr>
          <w:rFonts w:ascii="Times New Roman" w:hAnsi="Times New Roman"/>
          <w:sz w:val="28"/>
          <w:szCs w:val="28"/>
        </w:rPr>
        <w:t>предоставл</w:t>
      </w:r>
      <w:r w:rsidR="00FA0214" w:rsidRPr="00E45239">
        <w:rPr>
          <w:rFonts w:ascii="Times New Roman" w:hAnsi="Times New Roman"/>
          <w:sz w:val="28"/>
          <w:szCs w:val="28"/>
        </w:rPr>
        <w:t>яются</w:t>
      </w:r>
      <w:r w:rsidR="0099267A" w:rsidRPr="00E45239">
        <w:rPr>
          <w:rFonts w:ascii="Times New Roman" w:hAnsi="Times New Roman"/>
          <w:sz w:val="28"/>
          <w:szCs w:val="28"/>
        </w:rPr>
        <w:t xml:space="preserve"> субсидии из бюджета города Москвы на содержание и текущий ремонт общего имущества в многоквартирном доме. Сумма субсидии </w:t>
      </w:r>
      <w:r w:rsidR="00E45239" w:rsidRPr="00E45239">
        <w:rPr>
          <w:rFonts w:ascii="Times New Roman" w:hAnsi="Times New Roman"/>
          <w:sz w:val="28"/>
          <w:szCs w:val="28"/>
        </w:rPr>
        <w:t>в</w:t>
      </w:r>
      <w:r w:rsidR="0099267A" w:rsidRPr="00E45239">
        <w:rPr>
          <w:rFonts w:ascii="Times New Roman" w:hAnsi="Times New Roman"/>
          <w:sz w:val="28"/>
          <w:szCs w:val="28"/>
        </w:rPr>
        <w:t xml:space="preserve"> 201</w:t>
      </w:r>
      <w:r w:rsidR="009E6E28">
        <w:rPr>
          <w:rFonts w:ascii="Times New Roman" w:hAnsi="Times New Roman"/>
          <w:sz w:val="28"/>
          <w:szCs w:val="28"/>
        </w:rPr>
        <w:t>4</w:t>
      </w:r>
      <w:r w:rsidR="0099267A" w:rsidRPr="00E45239">
        <w:rPr>
          <w:rFonts w:ascii="Times New Roman" w:hAnsi="Times New Roman"/>
          <w:sz w:val="28"/>
          <w:szCs w:val="28"/>
        </w:rPr>
        <w:t xml:space="preserve"> год</w:t>
      </w:r>
      <w:r w:rsidR="00E45239" w:rsidRPr="00E45239">
        <w:rPr>
          <w:rFonts w:ascii="Times New Roman" w:hAnsi="Times New Roman"/>
          <w:sz w:val="28"/>
          <w:szCs w:val="28"/>
        </w:rPr>
        <w:t>у</w:t>
      </w:r>
      <w:r w:rsidR="0099267A" w:rsidRPr="00E45239">
        <w:rPr>
          <w:rFonts w:ascii="Times New Roman" w:hAnsi="Times New Roman"/>
          <w:sz w:val="28"/>
          <w:szCs w:val="28"/>
        </w:rPr>
        <w:t xml:space="preserve"> составила </w:t>
      </w:r>
      <w:r w:rsidR="009E6E28">
        <w:rPr>
          <w:rFonts w:ascii="Times New Roman" w:hAnsi="Times New Roman"/>
          <w:b/>
          <w:sz w:val="28"/>
          <w:szCs w:val="28"/>
        </w:rPr>
        <w:t>30</w:t>
      </w:r>
      <w:r w:rsidR="0099267A" w:rsidRPr="00E45239">
        <w:rPr>
          <w:rFonts w:ascii="Times New Roman" w:hAnsi="Times New Roman"/>
          <w:b/>
          <w:sz w:val="28"/>
          <w:szCs w:val="28"/>
        </w:rPr>
        <w:t> </w:t>
      </w:r>
      <w:r w:rsidR="009E6E28">
        <w:rPr>
          <w:rFonts w:ascii="Times New Roman" w:hAnsi="Times New Roman"/>
          <w:b/>
          <w:sz w:val="28"/>
          <w:szCs w:val="28"/>
        </w:rPr>
        <w:t>835</w:t>
      </w:r>
      <w:r w:rsidR="0099267A" w:rsidRPr="00E45239">
        <w:rPr>
          <w:rFonts w:ascii="Times New Roman" w:hAnsi="Times New Roman"/>
          <w:b/>
          <w:sz w:val="28"/>
          <w:szCs w:val="28"/>
        </w:rPr>
        <w:t>,</w:t>
      </w:r>
      <w:r w:rsidR="009E6E28">
        <w:rPr>
          <w:rFonts w:ascii="Times New Roman" w:hAnsi="Times New Roman"/>
          <w:b/>
          <w:sz w:val="28"/>
          <w:szCs w:val="28"/>
        </w:rPr>
        <w:t>1</w:t>
      </w:r>
      <w:r w:rsidR="00E45239" w:rsidRPr="00E45239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="00E45239" w:rsidRPr="00E45239">
        <w:rPr>
          <w:rFonts w:ascii="Times New Roman" w:hAnsi="Times New Roman"/>
          <w:b/>
          <w:sz w:val="28"/>
          <w:szCs w:val="28"/>
        </w:rPr>
        <w:t>.р</w:t>
      </w:r>
      <w:proofErr w:type="gramEnd"/>
      <w:r w:rsidR="00E45239" w:rsidRPr="00E45239">
        <w:rPr>
          <w:rFonts w:ascii="Times New Roman" w:hAnsi="Times New Roman"/>
          <w:b/>
          <w:sz w:val="28"/>
          <w:szCs w:val="28"/>
        </w:rPr>
        <w:t>уб</w:t>
      </w:r>
      <w:r w:rsidR="0099267A" w:rsidRPr="00E45239">
        <w:rPr>
          <w:rFonts w:ascii="Times New Roman" w:hAnsi="Times New Roman"/>
          <w:b/>
          <w:sz w:val="28"/>
          <w:szCs w:val="28"/>
        </w:rPr>
        <w:t>.</w:t>
      </w:r>
      <w:r w:rsidR="0099267A" w:rsidRPr="00E45239">
        <w:rPr>
          <w:rFonts w:ascii="Times New Roman" w:hAnsi="Times New Roman"/>
          <w:sz w:val="28"/>
          <w:szCs w:val="28"/>
        </w:rPr>
        <w:t>, а именно:</w:t>
      </w:r>
    </w:p>
    <w:p w:rsidR="00623CB7" w:rsidRDefault="00623CB7" w:rsidP="00623CB7">
      <w:pPr>
        <w:pStyle w:val="af6"/>
        <w:spacing w:after="0" w:line="240" w:lineRule="auto"/>
        <w:ind w:left="427" w:firstLine="0"/>
        <w:rPr>
          <w:rFonts w:ascii="Times New Roman" w:hAnsi="Times New Roman"/>
          <w:sz w:val="28"/>
          <w:szCs w:val="28"/>
        </w:rPr>
      </w:pPr>
    </w:p>
    <w:p w:rsidR="00E45239" w:rsidRPr="00E45239" w:rsidRDefault="00E45239" w:rsidP="00E45239">
      <w:pPr>
        <w:pStyle w:val="af6"/>
        <w:spacing w:after="0" w:line="240" w:lineRule="auto"/>
        <w:ind w:left="427" w:firstLine="0"/>
        <w:rPr>
          <w:rFonts w:ascii="Times New Roman" w:hAnsi="Times New Roman"/>
          <w:sz w:val="16"/>
          <w:szCs w:val="16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986"/>
        <w:gridCol w:w="1794"/>
        <w:gridCol w:w="1785"/>
      </w:tblGrid>
      <w:tr w:rsidR="0099267A" w:rsidRPr="009E6E28" w:rsidTr="005C3085">
        <w:trPr>
          <w:trHeight w:val="691"/>
        </w:trPr>
        <w:tc>
          <w:tcPr>
            <w:tcW w:w="4068" w:type="dxa"/>
            <w:vAlign w:val="center"/>
          </w:tcPr>
          <w:p w:rsidR="0099267A" w:rsidRPr="009E6E28" w:rsidRDefault="0099267A" w:rsidP="005C308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523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Наименование</w:t>
            </w:r>
            <w:r w:rsidRPr="009E6E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УК</w:t>
            </w:r>
          </w:p>
        </w:tc>
        <w:tc>
          <w:tcPr>
            <w:tcW w:w="1986" w:type="dxa"/>
            <w:vAlign w:val="center"/>
          </w:tcPr>
          <w:p w:rsidR="0099267A" w:rsidRPr="00E45239" w:rsidRDefault="0099267A" w:rsidP="005C308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5239">
              <w:rPr>
                <w:rFonts w:ascii="Times New Roman" w:hAnsi="Times New Roman"/>
                <w:sz w:val="20"/>
                <w:szCs w:val="20"/>
                <w:lang w:val="ru-RU"/>
              </w:rPr>
              <w:t>Кол-во домов получающих субсидии</w:t>
            </w:r>
          </w:p>
        </w:tc>
        <w:tc>
          <w:tcPr>
            <w:tcW w:w="1794" w:type="dxa"/>
            <w:vAlign w:val="center"/>
          </w:tcPr>
          <w:p w:rsidR="0099267A" w:rsidRPr="00E45239" w:rsidRDefault="0099267A" w:rsidP="005C308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5239">
              <w:rPr>
                <w:rFonts w:ascii="Times New Roman" w:hAnsi="Times New Roman"/>
                <w:sz w:val="20"/>
                <w:szCs w:val="20"/>
                <w:lang w:val="ru-RU"/>
              </w:rPr>
              <w:t>Субсидии оформлены</w:t>
            </w:r>
          </w:p>
        </w:tc>
        <w:tc>
          <w:tcPr>
            <w:tcW w:w="1785" w:type="dxa"/>
            <w:vAlign w:val="center"/>
          </w:tcPr>
          <w:p w:rsidR="0099267A" w:rsidRPr="009E6E28" w:rsidRDefault="0099267A" w:rsidP="005C308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5239">
              <w:rPr>
                <w:rFonts w:ascii="Times New Roman" w:hAnsi="Times New Roman"/>
                <w:sz w:val="20"/>
                <w:szCs w:val="20"/>
                <w:lang w:val="ru-RU"/>
              </w:rPr>
              <w:t>Сумма субсидии</w:t>
            </w:r>
            <w:r w:rsidRPr="009E6E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</w:t>
            </w:r>
            <w:r w:rsidRPr="00E4523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</w:t>
            </w:r>
          </w:p>
        </w:tc>
      </w:tr>
      <w:tr w:rsidR="0099267A" w:rsidRPr="00F84858" w:rsidTr="005C3085">
        <w:tc>
          <w:tcPr>
            <w:tcW w:w="4068" w:type="dxa"/>
          </w:tcPr>
          <w:p w:rsidR="0099267A" w:rsidRPr="009E6E28" w:rsidRDefault="0099267A" w:rsidP="005C3085">
            <w:pPr>
              <w:rPr>
                <w:rFonts w:ascii="Times New Roman" w:hAnsi="Times New Roman"/>
                <w:lang w:val="ru-RU"/>
              </w:rPr>
            </w:pPr>
            <w:r w:rsidRPr="009E6E28">
              <w:rPr>
                <w:rFonts w:ascii="Times New Roman" w:hAnsi="Times New Roman"/>
                <w:lang w:val="ru-RU"/>
              </w:rPr>
              <w:t>- ТСЖ «Некрасовка»</w:t>
            </w:r>
          </w:p>
        </w:tc>
        <w:tc>
          <w:tcPr>
            <w:tcW w:w="1986" w:type="dxa"/>
          </w:tcPr>
          <w:p w:rsidR="0099267A" w:rsidRPr="009E6E28" w:rsidRDefault="0099267A" w:rsidP="00EF54C5">
            <w:pPr>
              <w:jc w:val="center"/>
              <w:rPr>
                <w:rFonts w:ascii="Times New Roman" w:hAnsi="Times New Roman"/>
                <w:lang w:val="ru-RU"/>
              </w:rPr>
            </w:pPr>
            <w:r w:rsidRPr="009E6E28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94" w:type="dxa"/>
          </w:tcPr>
          <w:p w:rsidR="0099267A" w:rsidRPr="009E6E28" w:rsidRDefault="0099267A" w:rsidP="009E6E28">
            <w:pPr>
              <w:jc w:val="center"/>
              <w:rPr>
                <w:rFonts w:ascii="Times New Roman" w:hAnsi="Times New Roman"/>
                <w:lang w:val="ru-RU"/>
              </w:rPr>
            </w:pPr>
            <w:r w:rsidRPr="009E6E28">
              <w:rPr>
                <w:rFonts w:ascii="Times New Roman" w:hAnsi="Times New Roman"/>
                <w:lang w:val="ru-RU"/>
              </w:rPr>
              <w:t>с 01.01.201</w:t>
            </w:r>
            <w:r w:rsidR="009E6E28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85" w:type="dxa"/>
          </w:tcPr>
          <w:p w:rsidR="0099267A" w:rsidRPr="00825A5E" w:rsidRDefault="009E6E28" w:rsidP="009E6E2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99267A" w:rsidRPr="00825A5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ru-RU"/>
              </w:rPr>
              <w:t>1</w:t>
            </w:r>
            <w:r w:rsidR="0099267A" w:rsidRPr="00825A5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948</w:t>
            </w:r>
            <w:r w:rsidR="0099267A" w:rsidRPr="00825A5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18</w:t>
            </w:r>
          </w:p>
        </w:tc>
      </w:tr>
      <w:tr w:rsidR="0099267A" w:rsidRPr="00F84858" w:rsidTr="005C3085">
        <w:tc>
          <w:tcPr>
            <w:tcW w:w="4068" w:type="dxa"/>
          </w:tcPr>
          <w:p w:rsidR="0099267A" w:rsidRPr="00825A5E" w:rsidRDefault="0099267A" w:rsidP="005C3085">
            <w:pPr>
              <w:rPr>
                <w:rFonts w:ascii="Times New Roman" w:hAnsi="Times New Roman"/>
              </w:rPr>
            </w:pPr>
            <w:r w:rsidRPr="00825A5E">
              <w:rPr>
                <w:rFonts w:ascii="Times New Roman" w:hAnsi="Times New Roman"/>
              </w:rPr>
              <w:t>- ГУП «ДЕЗ</w:t>
            </w:r>
            <w:r w:rsidRPr="00FA0214">
              <w:rPr>
                <w:rFonts w:ascii="Times New Roman" w:hAnsi="Times New Roman"/>
                <w:lang w:val="ru-RU"/>
              </w:rPr>
              <w:t xml:space="preserve"> района</w:t>
            </w:r>
            <w:r w:rsidRPr="00825A5E">
              <w:rPr>
                <w:rFonts w:ascii="Times New Roman" w:hAnsi="Times New Roman"/>
              </w:rPr>
              <w:t xml:space="preserve"> «Некрасовка»</w:t>
            </w:r>
          </w:p>
        </w:tc>
        <w:tc>
          <w:tcPr>
            <w:tcW w:w="1986" w:type="dxa"/>
            <w:vAlign w:val="center"/>
          </w:tcPr>
          <w:p w:rsidR="0099267A" w:rsidRPr="00825A5E" w:rsidRDefault="0099267A" w:rsidP="00EF54C5">
            <w:pPr>
              <w:jc w:val="center"/>
              <w:rPr>
                <w:rFonts w:ascii="Times New Roman" w:hAnsi="Times New Roman"/>
              </w:rPr>
            </w:pPr>
            <w:r w:rsidRPr="00825A5E">
              <w:rPr>
                <w:rFonts w:ascii="Times New Roman" w:hAnsi="Times New Roman"/>
              </w:rPr>
              <w:t>45</w:t>
            </w:r>
          </w:p>
        </w:tc>
        <w:tc>
          <w:tcPr>
            <w:tcW w:w="1794" w:type="dxa"/>
            <w:vAlign w:val="center"/>
          </w:tcPr>
          <w:p w:rsidR="0099267A" w:rsidRPr="00825A5E" w:rsidRDefault="0099267A" w:rsidP="009E6E28">
            <w:pPr>
              <w:jc w:val="center"/>
              <w:rPr>
                <w:rFonts w:ascii="Times New Roman" w:hAnsi="Times New Roman"/>
              </w:rPr>
            </w:pPr>
            <w:r w:rsidRPr="00825A5E">
              <w:rPr>
                <w:rFonts w:ascii="Times New Roman" w:hAnsi="Times New Roman"/>
              </w:rPr>
              <w:t>с 01.01.201</w:t>
            </w:r>
            <w:r w:rsidR="009E6E28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85" w:type="dxa"/>
            <w:vAlign w:val="center"/>
          </w:tcPr>
          <w:p w:rsidR="0099267A" w:rsidRPr="00825A5E" w:rsidRDefault="009E6E28" w:rsidP="009E6E2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  <w:r w:rsidR="0099267A" w:rsidRPr="00825A5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598</w:t>
            </w:r>
            <w:r w:rsidR="0099267A" w:rsidRPr="00825A5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520</w:t>
            </w:r>
            <w:r w:rsidR="0099267A" w:rsidRPr="00825A5E">
              <w:rPr>
                <w:rFonts w:ascii="Times New Roman" w:hAnsi="Times New Roman"/>
              </w:rPr>
              <w:t>,1</w:t>
            </w: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99267A" w:rsidRPr="00F84858" w:rsidTr="005C3085">
        <w:tc>
          <w:tcPr>
            <w:tcW w:w="4068" w:type="dxa"/>
          </w:tcPr>
          <w:p w:rsidR="0099267A" w:rsidRPr="00825A5E" w:rsidRDefault="0099267A" w:rsidP="009E6E28">
            <w:pPr>
              <w:rPr>
                <w:rFonts w:ascii="Times New Roman" w:hAnsi="Times New Roman"/>
              </w:rPr>
            </w:pPr>
            <w:r w:rsidRPr="00825A5E">
              <w:rPr>
                <w:rFonts w:ascii="Times New Roman" w:hAnsi="Times New Roman"/>
              </w:rPr>
              <w:t>- ООО «УК П</w:t>
            </w:r>
            <w:proofErr w:type="spellStart"/>
            <w:r w:rsidR="009E6E28">
              <w:rPr>
                <w:rFonts w:ascii="Times New Roman" w:hAnsi="Times New Roman"/>
                <w:lang w:val="ru-RU"/>
              </w:rPr>
              <w:t>ерспектива</w:t>
            </w:r>
            <w:proofErr w:type="spellEnd"/>
            <w:r w:rsidRPr="00825A5E">
              <w:rPr>
                <w:rFonts w:ascii="Times New Roman" w:hAnsi="Times New Roman"/>
              </w:rPr>
              <w:t>»</w:t>
            </w:r>
          </w:p>
        </w:tc>
        <w:tc>
          <w:tcPr>
            <w:tcW w:w="1986" w:type="dxa"/>
          </w:tcPr>
          <w:p w:rsidR="0099267A" w:rsidRPr="00825A5E" w:rsidRDefault="009E6E28" w:rsidP="009E6E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4</w:t>
            </w:r>
          </w:p>
        </w:tc>
        <w:tc>
          <w:tcPr>
            <w:tcW w:w="1794" w:type="dxa"/>
          </w:tcPr>
          <w:p w:rsidR="0099267A" w:rsidRPr="00825A5E" w:rsidRDefault="0099267A" w:rsidP="009E6E28">
            <w:pPr>
              <w:jc w:val="center"/>
              <w:rPr>
                <w:rFonts w:ascii="Times New Roman" w:hAnsi="Times New Roman"/>
              </w:rPr>
            </w:pPr>
            <w:r w:rsidRPr="00825A5E">
              <w:rPr>
                <w:rFonts w:ascii="Times New Roman" w:hAnsi="Times New Roman"/>
              </w:rPr>
              <w:t>с 01.0</w:t>
            </w:r>
            <w:r w:rsidR="009E6E28">
              <w:rPr>
                <w:rFonts w:ascii="Times New Roman" w:hAnsi="Times New Roman"/>
                <w:lang w:val="ru-RU"/>
              </w:rPr>
              <w:t>5</w:t>
            </w:r>
            <w:r w:rsidRPr="00825A5E">
              <w:rPr>
                <w:rFonts w:ascii="Times New Roman" w:hAnsi="Times New Roman"/>
              </w:rPr>
              <w:t>.201</w:t>
            </w:r>
            <w:r w:rsidR="009E6E28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85" w:type="dxa"/>
          </w:tcPr>
          <w:p w:rsidR="0099267A" w:rsidRPr="00825A5E" w:rsidRDefault="009E6E28" w:rsidP="009E6E2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1 063</w:t>
            </w:r>
            <w:r w:rsidR="0099267A" w:rsidRPr="00825A5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185</w:t>
            </w:r>
            <w:r w:rsidR="0099267A" w:rsidRPr="00825A5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80</w:t>
            </w:r>
          </w:p>
        </w:tc>
      </w:tr>
      <w:tr w:rsidR="0099267A" w:rsidRPr="00F84858" w:rsidTr="005C3085">
        <w:tc>
          <w:tcPr>
            <w:tcW w:w="4068" w:type="dxa"/>
          </w:tcPr>
          <w:p w:rsidR="0099267A" w:rsidRPr="00825A5E" w:rsidRDefault="0099267A" w:rsidP="005C3085">
            <w:pPr>
              <w:rPr>
                <w:rFonts w:ascii="Times New Roman" w:hAnsi="Times New Roman"/>
              </w:rPr>
            </w:pPr>
            <w:r w:rsidRPr="00825A5E">
              <w:rPr>
                <w:rFonts w:ascii="Times New Roman" w:hAnsi="Times New Roman"/>
              </w:rPr>
              <w:t>- ООО «</w:t>
            </w:r>
            <w:proofErr w:type="spellStart"/>
            <w:r w:rsidRPr="00825A5E">
              <w:rPr>
                <w:rFonts w:ascii="Times New Roman" w:hAnsi="Times New Roman"/>
              </w:rPr>
              <w:t>СтройМонтаж</w:t>
            </w:r>
            <w:proofErr w:type="spellEnd"/>
            <w:r w:rsidRPr="00825A5E">
              <w:rPr>
                <w:rFonts w:ascii="Times New Roman" w:hAnsi="Times New Roman"/>
              </w:rPr>
              <w:t>»</w:t>
            </w:r>
          </w:p>
        </w:tc>
        <w:tc>
          <w:tcPr>
            <w:tcW w:w="1986" w:type="dxa"/>
          </w:tcPr>
          <w:p w:rsidR="0099267A" w:rsidRPr="00825A5E" w:rsidRDefault="0099267A" w:rsidP="00EF54C5">
            <w:pPr>
              <w:jc w:val="center"/>
              <w:rPr>
                <w:rFonts w:ascii="Times New Roman" w:hAnsi="Times New Roman"/>
              </w:rPr>
            </w:pPr>
            <w:r w:rsidRPr="00825A5E">
              <w:rPr>
                <w:rFonts w:ascii="Times New Roman" w:hAnsi="Times New Roman"/>
              </w:rPr>
              <w:t>2</w:t>
            </w:r>
          </w:p>
        </w:tc>
        <w:tc>
          <w:tcPr>
            <w:tcW w:w="1794" w:type="dxa"/>
          </w:tcPr>
          <w:p w:rsidR="0099267A" w:rsidRPr="00825A5E" w:rsidRDefault="0099267A" w:rsidP="009E6E28">
            <w:pPr>
              <w:jc w:val="center"/>
              <w:rPr>
                <w:rFonts w:ascii="Times New Roman" w:hAnsi="Times New Roman"/>
              </w:rPr>
            </w:pPr>
            <w:r w:rsidRPr="00825A5E">
              <w:rPr>
                <w:rFonts w:ascii="Times New Roman" w:hAnsi="Times New Roman"/>
              </w:rPr>
              <w:t>с 01.0</w:t>
            </w:r>
            <w:r w:rsidR="009E6E28">
              <w:rPr>
                <w:rFonts w:ascii="Times New Roman" w:hAnsi="Times New Roman"/>
                <w:lang w:val="ru-RU"/>
              </w:rPr>
              <w:t>1</w:t>
            </w:r>
            <w:r w:rsidRPr="00825A5E">
              <w:rPr>
                <w:rFonts w:ascii="Times New Roman" w:hAnsi="Times New Roman"/>
              </w:rPr>
              <w:t>.201</w:t>
            </w:r>
            <w:r w:rsidR="009E6E28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85" w:type="dxa"/>
          </w:tcPr>
          <w:p w:rsidR="0099267A" w:rsidRPr="00825A5E" w:rsidRDefault="009E6E28" w:rsidP="009E6E2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1 901</w:t>
            </w:r>
            <w:r w:rsidR="0099267A" w:rsidRPr="00825A5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437</w:t>
            </w:r>
            <w:r w:rsidR="0099267A" w:rsidRPr="00825A5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16</w:t>
            </w:r>
          </w:p>
        </w:tc>
      </w:tr>
      <w:tr w:rsidR="00FA0214" w:rsidRPr="00F84858" w:rsidTr="00FA0214">
        <w:tc>
          <w:tcPr>
            <w:tcW w:w="4068" w:type="dxa"/>
            <w:vAlign w:val="center"/>
          </w:tcPr>
          <w:p w:rsidR="00FA0214" w:rsidRPr="00E45239" w:rsidRDefault="00FA0214" w:rsidP="00FA021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45239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1986" w:type="dxa"/>
            <w:vAlign w:val="center"/>
          </w:tcPr>
          <w:p w:rsidR="00FA0214" w:rsidRPr="00E45239" w:rsidRDefault="00EF54C5" w:rsidP="009E6E2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45239">
              <w:rPr>
                <w:rFonts w:ascii="Times New Roman" w:hAnsi="Times New Roman"/>
                <w:b/>
                <w:lang w:val="ru-RU"/>
              </w:rPr>
              <w:t>5</w:t>
            </w:r>
            <w:r w:rsidR="009E6E28">
              <w:rPr>
                <w:rFonts w:ascii="Times New Roman" w:hAnsi="Times New Roman"/>
                <w:b/>
                <w:lang w:val="ru-RU"/>
              </w:rPr>
              <w:t>2</w:t>
            </w:r>
            <w:r w:rsidRPr="00E45239">
              <w:rPr>
                <w:rFonts w:ascii="Times New Roman" w:hAnsi="Times New Roman"/>
                <w:b/>
                <w:lang w:val="ru-RU"/>
              </w:rPr>
              <w:t xml:space="preserve"> домов</w:t>
            </w:r>
          </w:p>
        </w:tc>
        <w:tc>
          <w:tcPr>
            <w:tcW w:w="1794" w:type="dxa"/>
            <w:vAlign w:val="center"/>
          </w:tcPr>
          <w:p w:rsidR="00FA0214" w:rsidRPr="00E45239" w:rsidRDefault="00FA0214" w:rsidP="00FA02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5" w:type="dxa"/>
            <w:vAlign w:val="center"/>
          </w:tcPr>
          <w:p w:rsidR="00FA0214" w:rsidRPr="00E45239" w:rsidRDefault="009E6E28" w:rsidP="009E6E28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30</w:t>
            </w:r>
            <w:r w:rsidR="00E45239" w:rsidRPr="00E45239">
              <w:rPr>
                <w:rFonts w:ascii="Times New Roman" w:hAnsi="Times New Roman"/>
                <w:b/>
                <w:lang w:val="ru-RU"/>
              </w:rPr>
              <w:t> </w:t>
            </w:r>
            <w:r>
              <w:rPr>
                <w:rFonts w:ascii="Times New Roman" w:hAnsi="Times New Roman"/>
                <w:b/>
                <w:lang w:val="ru-RU"/>
              </w:rPr>
              <w:t>835</w:t>
            </w:r>
            <w:r w:rsidR="00E45239" w:rsidRPr="00E45239">
              <w:rPr>
                <w:rFonts w:ascii="Times New Roman" w:hAnsi="Times New Roman"/>
                <w:b/>
                <w:lang w:val="ru-RU"/>
              </w:rPr>
              <w:t> </w:t>
            </w:r>
            <w:r>
              <w:rPr>
                <w:rFonts w:ascii="Times New Roman" w:hAnsi="Times New Roman"/>
                <w:b/>
                <w:lang w:val="ru-RU"/>
              </w:rPr>
              <w:t>091</w:t>
            </w:r>
            <w:r w:rsidR="00E45239" w:rsidRPr="00E45239">
              <w:rPr>
                <w:rFonts w:ascii="Times New Roman" w:hAnsi="Times New Roman"/>
                <w:b/>
                <w:lang w:val="ru-RU"/>
              </w:rPr>
              <w:t>,</w:t>
            </w:r>
            <w:r>
              <w:rPr>
                <w:rFonts w:ascii="Times New Roman" w:hAnsi="Times New Roman"/>
                <w:b/>
                <w:lang w:val="ru-RU"/>
              </w:rPr>
              <w:t>30</w:t>
            </w:r>
          </w:p>
        </w:tc>
      </w:tr>
    </w:tbl>
    <w:p w:rsidR="00E45239" w:rsidRPr="00E45239" w:rsidRDefault="00E45239" w:rsidP="00E45239">
      <w:pPr>
        <w:pStyle w:val="TimesNewRoman"/>
        <w:spacing w:after="0" w:line="240" w:lineRule="auto"/>
        <w:ind w:firstLine="567"/>
        <w:rPr>
          <w:sz w:val="16"/>
          <w:szCs w:val="16"/>
        </w:rPr>
      </w:pPr>
    </w:p>
    <w:p w:rsidR="0099267A" w:rsidRDefault="00E45239" w:rsidP="00623CB7">
      <w:pPr>
        <w:pStyle w:val="TimesNewRoman"/>
        <w:spacing w:after="0" w:line="240" w:lineRule="auto"/>
        <w:ind w:firstLine="360"/>
      </w:pPr>
      <w:r>
        <w:t>Общая с</w:t>
      </w:r>
      <w:r w:rsidR="0099267A">
        <w:t xml:space="preserve">тоимость работ и услуг по содержанию и текущему ремонту в МКД </w:t>
      </w:r>
      <w:r>
        <w:t>в</w:t>
      </w:r>
      <w:r w:rsidR="0099267A">
        <w:t xml:space="preserve"> 201</w:t>
      </w:r>
      <w:r w:rsidR="009E6E28">
        <w:t>4</w:t>
      </w:r>
      <w:r w:rsidR="0099267A">
        <w:t xml:space="preserve"> год</w:t>
      </w:r>
      <w:r>
        <w:t>у</w:t>
      </w:r>
      <w:r w:rsidR="0099267A">
        <w:t xml:space="preserve"> состав</w:t>
      </w:r>
      <w:r>
        <w:t>ила</w:t>
      </w:r>
      <w:r w:rsidR="009E6E28">
        <w:rPr>
          <w:b/>
        </w:rPr>
        <w:t>184</w:t>
      </w:r>
      <w:r>
        <w:rPr>
          <w:b/>
        </w:rPr>
        <w:t>,</w:t>
      </w:r>
      <w:r w:rsidR="009E6E28">
        <w:rPr>
          <w:b/>
        </w:rPr>
        <w:t>2</w:t>
      </w:r>
      <w:r>
        <w:rPr>
          <w:b/>
        </w:rPr>
        <w:t>млн</w:t>
      </w:r>
      <w:r w:rsidRPr="00E45239">
        <w:rPr>
          <w:b/>
        </w:rPr>
        <w:t>.</w:t>
      </w:r>
      <w:r w:rsidR="0099267A" w:rsidRPr="00E45239">
        <w:rPr>
          <w:b/>
        </w:rPr>
        <w:t>руб</w:t>
      </w:r>
      <w:proofErr w:type="gramStart"/>
      <w:r w:rsidR="0099267A" w:rsidRPr="00E45239">
        <w:rPr>
          <w:b/>
        </w:rPr>
        <w:t>.</w:t>
      </w:r>
      <w:r>
        <w:t>В</w:t>
      </w:r>
      <w:proofErr w:type="gramEnd"/>
      <w:r>
        <w:t xml:space="preserve"> том числе за счет субсидий – </w:t>
      </w:r>
      <w:r w:rsidR="009E6E28">
        <w:rPr>
          <w:b/>
        </w:rPr>
        <w:t>30</w:t>
      </w:r>
      <w:r w:rsidRPr="00E45239">
        <w:rPr>
          <w:b/>
        </w:rPr>
        <w:t>,</w:t>
      </w:r>
      <w:r w:rsidR="009E6E28">
        <w:rPr>
          <w:b/>
        </w:rPr>
        <w:t>8</w:t>
      </w:r>
      <w:r w:rsidRPr="00E45239">
        <w:rPr>
          <w:b/>
        </w:rPr>
        <w:t>млн.руб.</w:t>
      </w:r>
      <w:r w:rsidR="0099267A">
        <w:t>Работ</w:t>
      </w:r>
      <w:r>
        <w:t>ы</w:t>
      </w:r>
      <w:r w:rsidR="0099267A">
        <w:t xml:space="preserve"> выполнен</w:t>
      </w:r>
      <w:r>
        <w:t>ы</w:t>
      </w:r>
      <w:r w:rsidR="0099267A">
        <w:t xml:space="preserve"> в полном объеме.</w:t>
      </w:r>
    </w:p>
    <w:p w:rsidR="0099267A" w:rsidRPr="00001055" w:rsidRDefault="0099267A" w:rsidP="00E45239">
      <w:pPr>
        <w:pStyle w:val="TimesNewRoman"/>
        <w:numPr>
          <w:ilvl w:val="0"/>
          <w:numId w:val="37"/>
        </w:numPr>
        <w:spacing w:after="0" w:line="240" w:lineRule="auto"/>
        <w:ind w:left="-142" w:firstLine="502"/>
      </w:pPr>
      <w:r>
        <w:t>На территории района Некрасовка</w:t>
      </w:r>
      <w:r w:rsidR="00E45239">
        <w:t>,</w:t>
      </w:r>
      <w:r>
        <w:t xml:space="preserve"> в соответствии с постановлением правительства Москвы «О программе поддержки и развития товариществ собственников жилья и жилищно-строительных кооперативов в городе Москве 2007-2009 год»</w:t>
      </w:r>
      <w:r w:rsidR="00E45239">
        <w:t>,</w:t>
      </w:r>
      <w:r w:rsidR="00677594">
        <w:t>действует2</w:t>
      </w:r>
      <w:r>
        <w:t xml:space="preserve"> ТСЖ (</w:t>
      </w:r>
      <w:r w:rsidR="00E45239">
        <w:t>в</w:t>
      </w:r>
      <w:r w:rsidR="00677594">
        <w:t>2-х</w:t>
      </w:r>
      <w:r w:rsidR="00E45239">
        <w:t>многоквартирных домах</w:t>
      </w:r>
      <w:r w:rsidR="00677594">
        <w:t>: ул. 1-я Вольская д.18 кор.1, д.18 кор.2</w:t>
      </w:r>
      <w:r>
        <w:t>). Данные дома находятся в управлении Г</w:t>
      </w:r>
      <w:r w:rsidR="00677594">
        <w:t>БУ</w:t>
      </w:r>
      <w:r w:rsidRPr="000707B1">
        <w:t>«</w:t>
      </w:r>
      <w:proofErr w:type="spellStart"/>
      <w:r w:rsidR="00677594">
        <w:t>Жилищник</w:t>
      </w:r>
      <w:proofErr w:type="spellEnd"/>
      <w:r w:rsidRPr="000707B1">
        <w:t xml:space="preserve"> района Некрасовка»</w:t>
      </w:r>
      <w:r>
        <w:t xml:space="preserve"> на основании решения общего собрания. Заключены Договор</w:t>
      </w:r>
      <w:r w:rsidR="00E45239">
        <w:t>а</w:t>
      </w:r>
      <w:r>
        <w:t xml:space="preserve"> управления между председателем правления ТСЖ и УК.</w:t>
      </w:r>
    </w:p>
    <w:p w:rsidR="0057153B" w:rsidRDefault="0099267A" w:rsidP="00E45239">
      <w:pPr>
        <w:numPr>
          <w:ilvl w:val="0"/>
          <w:numId w:val="21"/>
        </w:numPr>
        <w:ind w:left="-142" w:firstLine="502"/>
        <w:jc w:val="both"/>
        <w:rPr>
          <w:rFonts w:ascii="Times New Roman" w:hAnsi="Times New Roman"/>
          <w:sz w:val="28"/>
          <w:szCs w:val="28"/>
          <w:lang w:val="ru-RU"/>
        </w:rPr>
      </w:pPr>
      <w:r w:rsidRPr="0099267A">
        <w:rPr>
          <w:rFonts w:ascii="Times New Roman" w:hAnsi="Times New Roman"/>
          <w:sz w:val="28"/>
          <w:szCs w:val="28"/>
          <w:lang w:val="ru-RU"/>
        </w:rPr>
        <w:t xml:space="preserve">В домах, где не созданы  ТСЖ,  управа  района Некрасовка совместно с ГКУ </w:t>
      </w:r>
      <w:proofErr w:type="spellStart"/>
      <w:r w:rsidRPr="0099267A">
        <w:rPr>
          <w:rFonts w:ascii="Times New Roman" w:hAnsi="Times New Roman"/>
          <w:sz w:val="28"/>
          <w:szCs w:val="28"/>
          <w:lang w:val="ru-RU"/>
        </w:rPr>
        <w:t>ИС</w:t>
      </w:r>
      <w:r w:rsidR="00E45239">
        <w:rPr>
          <w:rFonts w:ascii="Times New Roman" w:hAnsi="Times New Roman"/>
          <w:sz w:val="28"/>
          <w:szCs w:val="28"/>
          <w:lang w:val="ru-RU"/>
        </w:rPr>
        <w:t>ом</w:t>
      </w:r>
      <w:proofErr w:type="spellEnd"/>
      <w:r w:rsidRPr="0099267A">
        <w:rPr>
          <w:rFonts w:ascii="Times New Roman" w:hAnsi="Times New Roman"/>
          <w:sz w:val="28"/>
          <w:szCs w:val="28"/>
          <w:lang w:val="ru-RU"/>
        </w:rPr>
        <w:t xml:space="preserve">  проводит разъяснительную работу с инициативными группами жителей и старшими по домам, а также информационные собрания с целью создания Советов МКД. </w:t>
      </w:r>
      <w:r w:rsidRPr="00E45239">
        <w:rPr>
          <w:rFonts w:ascii="Times New Roman" w:hAnsi="Times New Roman"/>
          <w:sz w:val="28"/>
          <w:szCs w:val="28"/>
          <w:lang w:val="ru-RU"/>
        </w:rPr>
        <w:t xml:space="preserve">На данный момент в районе создано </w:t>
      </w:r>
      <w:r w:rsidR="00677594">
        <w:rPr>
          <w:rFonts w:ascii="Times New Roman" w:hAnsi="Times New Roman"/>
          <w:sz w:val="28"/>
          <w:szCs w:val="28"/>
          <w:lang w:val="ru-RU"/>
        </w:rPr>
        <w:t>42</w:t>
      </w:r>
      <w:r w:rsidRPr="00E45239">
        <w:rPr>
          <w:rFonts w:ascii="Times New Roman" w:hAnsi="Times New Roman"/>
          <w:sz w:val="28"/>
          <w:szCs w:val="28"/>
          <w:lang w:val="ru-RU"/>
        </w:rPr>
        <w:t xml:space="preserve"> Совет</w:t>
      </w:r>
      <w:r w:rsidR="00677594">
        <w:rPr>
          <w:rFonts w:ascii="Times New Roman" w:hAnsi="Times New Roman"/>
          <w:sz w:val="28"/>
          <w:szCs w:val="28"/>
          <w:lang w:val="ru-RU"/>
        </w:rPr>
        <w:t>а</w:t>
      </w:r>
      <w:r w:rsidRPr="00E45239">
        <w:rPr>
          <w:rFonts w:ascii="Times New Roman" w:hAnsi="Times New Roman"/>
          <w:sz w:val="28"/>
          <w:szCs w:val="28"/>
          <w:lang w:val="ru-RU"/>
        </w:rPr>
        <w:t xml:space="preserve"> МКД.</w:t>
      </w:r>
      <w:r w:rsidR="00677594">
        <w:rPr>
          <w:rFonts w:ascii="Times New Roman" w:hAnsi="Times New Roman"/>
          <w:sz w:val="28"/>
          <w:szCs w:val="28"/>
          <w:lang w:val="ru-RU"/>
        </w:rPr>
        <w:t xml:space="preserve"> Запланировано и проводятся собрания ещё в 20 МКД.</w:t>
      </w:r>
    </w:p>
    <w:p w:rsidR="00E45239" w:rsidRPr="00EE1795" w:rsidRDefault="00E45239" w:rsidP="00E45239">
      <w:pPr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530B6" w:rsidRPr="003530B6" w:rsidRDefault="003530B6" w:rsidP="00042546">
      <w:pPr>
        <w:pStyle w:val="aa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530B6">
        <w:rPr>
          <w:rFonts w:ascii="Bookman Old Style" w:hAnsi="Bookman Old Style"/>
          <w:b/>
          <w:bCs/>
          <w:sz w:val="28"/>
          <w:szCs w:val="28"/>
          <w:lang w:val="ru-RU"/>
        </w:rPr>
        <w:t>Р</w:t>
      </w:r>
      <w:r w:rsidR="00042546">
        <w:rPr>
          <w:rFonts w:ascii="Bookman Old Style" w:hAnsi="Bookman Old Style"/>
          <w:b/>
          <w:bCs/>
          <w:sz w:val="28"/>
          <w:szCs w:val="28"/>
          <w:lang w:val="ru-RU"/>
        </w:rPr>
        <w:t>абота с обращениями граждан, по</w:t>
      </w:r>
      <w:r w:rsidR="00896513">
        <w:rPr>
          <w:rFonts w:ascii="Bookman Old Style" w:hAnsi="Bookman Old Style"/>
          <w:b/>
          <w:bCs/>
          <w:sz w:val="28"/>
          <w:szCs w:val="28"/>
          <w:lang w:val="ru-RU"/>
        </w:rPr>
        <w:t>данных на портал «Наш город»</w:t>
      </w:r>
    </w:p>
    <w:p w:rsidR="003530B6" w:rsidRDefault="00896513" w:rsidP="00623CB7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Обращения граждан на портал поступают в</w:t>
      </w:r>
      <w:r w:rsidR="00EA47F5">
        <w:rPr>
          <w:rFonts w:ascii="Times New Roman" w:hAnsi="Times New Roman"/>
          <w:sz w:val="28"/>
          <w:szCs w:val="28"/>
          <w:lang w:val="ru-RU"/>
        </w:rPr>
        <w:t xml:space="preserve"> управу, которая в свою очередь, направляет их для ответа</w:t>
      </w:r>
      <w:r w:rsidR="000335A7">
        <w:rPr>
          <w:rFonts w:ascii="Times New Roman" w:hAnsi="Times New Roman"/>
          <w:sz w:val="28"/>
          <w:szCs w:val="28"/>
          <w:lang w:val="ru-RU"/>
        </w:rPr>
        <w:t>,</w:t>
      </w:r>
      <w:r w:rsidR="00EA47F5">
        <w:rPr>
          <w:rFonts w:ascii="Times New Roman" w:hAnsi="Times New Roman"/>
          <w:sz w:val="28"/>
          <w:szCs w:val="28"/>
          <w:lang w:val="ru-RU"/>
        </w:rPr>
        <w:t xml:space="preserve"> в части касающейся</w:t>
      </w:r>
      <w:r w:rsidR="004300C7">
        <w:rPr>
          <w:rFonts w:ascii="Times New Roman" w:hAnsi="Times New Roman"/>
          <w:sz w:val="28"/>
          <w:szCs w:val="28"/>
          <w:lang w:val="ru-RU"/>
        </w:rPr>
        <w:t xml:space="preserve"> благоустройства, санитарного содержания дворовой территории, работы оборудования для инвалидов и другие</w:t>
      </w:r>
      <w:r w:rsidR="000335A7">
        <w:rPr>
          <w:rFonts w:ascii="Times New Roman" w:hAnsi="Times New Roman"/>
          <w:sz w:val="28"/>
          <w:szCs w:val="28"/>
          <w:lang w:val="ru-RU"/>
        </w:rPr>
        <w:t>,</w:t>
      </w:r>
      <w:r w:rsidR="00EA47F5">
        <w:rPr>
          <w:rFonts w:ascii="Times New Roman" w:hAnsi="Times New Roman"/>
          <w:sz w:val="28"/>
          <w:szCs w:val="28"/>
          <w:lang w:val="ru-RU"/>
        </w:rPr>
        <w:t xml:space="preserve"> в жилищные организации района (ГКУ ИС, ГБУ «</w:t>
      </w:r>
      <w:proofErr w:type="spellStart"/>
      <w:r w:rsidR="00EA47F5">
        <w:rPr>
          <w:rFonts w:ascii="Times New Roman" w:hAnsi="Times New Roman"/>
          <w:sz w:val="28"/>
          <w:szCs w:val="28"/>
          <w:lang w:val="ru-RU"/>
        </w:rPr>
        <w:t>Жилищник</w:t>
      </w:r>
      <w:proofErr w:type="spellEnd"/>
      <w:r w:rsidR="00EA47F5">
        <w:rPr>
          <w:rFonts w:ascii="Times New Roman" w:hAnsi="Times New Roman"/>
          <w:sz w:val="28"/>
          <w:szCs w:val="28"/>
          <w:lang w:val="ru-RU"/>
        </w:rPr>
        <w:t xml:space="preserve">»). В 2014 году на портал «Наш город» поступило </w:t>
      </w:r>
      <w:r w:rsidR="00EA47F5" w:rsidRPr="000335A7">
        <w:rPr>
          <w:rFonts w:ascii="Times New Roman" w:hAnsi="Times New Roman"/>
          <w:b/>
          <w:sz w:val="28"/>
          <w:szCs w:val="28"/>
          <w:lang w:val="ru-RU"/>
        </w:rPr>
        <w:t>1112 обращений</w:t>
      </w:r>
      <w:r w:rsidR="00EA47F5">
        <w:rPr>
          <w:rFonts w:ascii="Times New Roman" w:hAnsi="Times New Roman"/>
          <w:sz w:val="28"/>
          <w:szCs w:val="28"/>
          <w:lang w:val="ru-RU"/>
        </w:rPr>
        <w:t xml:space="preserve"> граждан, </w:t>
      </w:r>
      <w:r w:rsidR="000335A7">
        <w:rPr>
          <w:rFonts w:ascii="Times New Roman" w:hAnsi="Times New Roman"/>
          <w:sz w:val="28"/>
          <w:szCs w:val="28"/>
          <w:lang w:val="ru-RU"/>
        </w:rPr>
        <w:t xml:space="preserve">относящихся к функциям ГКУ ИС. Все заявления отработаны, ответы направлены. </w:t>
      </w:r>
    </w:p>
    <w:p w:rsidR="003530B6" w:rsidRPr="00EE1795" w:rsidRDefault="003530B6" w:rsidP="003530B6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333C57" w:rsidRPr="00907557" w:rsidRDefault="00333C57" w:rsidP="00042546">
      <w:pPr>
        <w:pStyle w:val="aa"/>
        <w:numPr>
          <w:ilvl w:val="0"/>
          <w:numId w:val="23"/>
        </w:numPr>
        <w:jc w:val="both"/>
        <w:rPr>
          <w:rFonts w:ascii="Bookman Old Style" w:hAnsi="Bookman Old Style"/>
          <w:sz w:val="28"/>
          <w:szCs w:val="28"/>
          <w:lang w:val="ru-RU"/>
        </w:rPr>
      </w:pPr>
      <w:r w:rsidRPr="00907557">
        <w:rPr>
          <w:rFonts w:ascii="Bookman Old Style" w:hAnsi="Bookman Old Style"/>
          <w:b/>
          <w:bCs/>
          <w:sz w:val="28"/>
          <w:szCs w:val="28"/>
          <w:lang w:val="ru-RU"/>
        </w:rPr>
        <w:t>Р</w:t>
      </w:r>
      <w:r w:rsidR="00042546">
        <w:rPr>
          <w:rFonts w:ascii="Bookman Old Style" w:hAnsi="Bookman Old Style"/>
          <w:b/>
          <w:bCs/>
          <w:sz w:val="28"/>
          <w:szCs w:val="28"/>
          <w:lang w:val="ru-RU"/>
        </w:rPr>
        <w:t>асчеты  с физическими лицами</w:t>
      </w:r>
    </w:p>
    <w:p w:rsidR="00656E67" w:rsidRDefault="00610A5E" w:rsidP="00623CB7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</w:t>
      </w:r>
      <w:r w:rsidR="00AA7F36">
        <w:rPr>
          <w:rFonts w:ascii="Times New Roman" w:hAnsi="Times New Roman"/>
          <w:sz w:val="28"/>
          <w:szCs w:val="28"/>
          <w:lang w:val="ru-RU"/>
        </w:rPr>
        <w:t xml:space="preserve">ункции администратора доходов от физических и юридических лиц за жилищно-коммунальные услуги (ЖКУ) оставлены за управляющими организациями. </w:t>
      </w:r>
      <w:r w:rsidR="008816FC">
        <w:rPr>
          <w:rFonts w:ascii="Times New Roman" w:hAnsi="Times New Roman"/>
          <w:sz w:val="28"/>
          <w:szCs w:val="28"/>
          <w:lang w:val="ru-RU"/>
        </w:rPr>
        <w:t>Досудебную и судебно-претензионную работу по взиманию данных платежей ведет Г</w:t>
      </w:r>
      <w:r>
        <w:rPr>
          <w:rFonts w:ascii="Times New Roman" w:hAnsi="Times New Roman"/>
          <w:sz w:val="28"/>
          <w:szCs w:val="28"/>
          <w:lang w:val="ru-RU"/>
        </w:rPr>
        <w:t>БУ</w:t>
      </w:r>
      <w:r w:rsidR="008816FC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Жилищник</w:t>
      </w:r>
      <w:r w:rsidR="008816FC">
        <w:rPr>
          <w:rFonts w:ascii="Times New Roman" w:hAnsi="Times New Roman"/>
          <w:sz w:val="28"/>
          <w:szCs w:val="28"/>
          <w:lang w:val="ru-RU"/>
        </w:rPr>
        <w:t>района</w:t>
      </w:r>
      <w:proofErr w:type="spellEnd"/>
      <w:r w:rsidR="008816FC">
        <w:rPr>
          <w:rFonts w:ascii="Times New Roman" w:hAnsi="Times New Roman"/>
          <w:sz w:val="28"/>
          <w:szCs w:val="28"/>
          <w:lang w:val="ru-RU"/>
        </w:rPr>
        <w:t xml:space="preserve"> Некрасовка». </w:t>
      </w:r>
      <w:r w:rsidR="00AA7F36">
        <w:rPr>
          <w:rFonts w:ascii="Times New Roman" w:hAnsi="Times New Roman"/>
          <w:sz w:val="28"/>
          <w:szCs w:val="28"/>
          <w:lang w:val="ru-RU"/>
        </w:rPr>
        <w:t xml:space="preserve">Начисление платежей осуществляет ГБУ </w:t>
      </w:r>
      <w:r w:rsidR="008816FC">
        <w:rPr>
          <w:rFonts w:ascii="Times New Roman" w:hAnsi="Times New Roman"/>
          <w:sz w:val="28"/>
          <w:szCs w:val="28"/>
          <w:lang w:val="ru-RU"/>
        </w:rPr>
        <w:t>МФЦ района.</w:t>
      </w:r>
    </w:p>
    <w:p w:rsidR="006D6F76" w:rsidRDefault="00656E67" w:rsidP="00623CB7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Функции администратора доходов платежей населения за социальный </w:t>
      </w:r>
      <w:r w:rsidR="00610A5E">
        <w:rPr>
          <w:rFonts w:ascii="Times New Roman" w:hAnsi="Times New Roman"/>
          <w:sz w:val="28"/>
          <w:szCs w:val="28"/>
          <w:lang w:val="ru-RU"/>
        </w:rPr>
        <w:t xml:space="preserve">и коммерческий </w:t>
      </w:r>
      <w:r>
        <w:rPr>
          <w:rFonts w:ascii="Times New Roman" w:hAnsi="Times New Roman"/>
          <w:sz w:val="28"/>
          <w:szCs w:val="28"/>
          <w:lang w:val="ru-RU"/>
        </w:rPr>
        <w:t xml:space="preserve">наем </w:t>
      </w:r>
      <w:r w:rsidR="008816FC">
        <w:rPr>
          <w:rFonts w:ascii="Times New Roman" w:hAnsi="Times New Roman"/>
          <w:sz w:val="28"/>
          <w:szCs w:val="28"/>
          <w:lang w:val="ru-RU"/>
        </w:rPr>
        <w:t xml:space="preserve">жилых помещений </w:t>
      </w:r>
      <w:r>
        <w:rPr>
          <w:rFonts w:ascii="Times New Roman" w:hAnsi="Times New Roman"/>
          <w:sz w:val="28"/>
          <w:szCs w:val="28"/>
          <w:lang w:val="ru-RU"/>
        </w:rPr>
        <w:t xml:space="preserve">закреплено </w:t>
      </w:r>
      <w:r w:rsidR="00AA7F36">
        <w:rPr>
          <w:rFonts w:ascii="Times New Roman" w:hAnsi="Times New Roman"/>
          <w:sz w:val="28"/>
          <w:szCs w:val="28"/>
          <w:lang w:val="ru-RU"/>
        </w:rPr>
        <w:t xml:space="preserve">за </w:t>
      </w:r>
      <w:r>
        <w:rPr>
          <w:rFonts w:ascii="Times New Roman" w:hAnsi="Times New Roman"/>
          <w:sz w:val="28"/>
          <w:szCs w:val="28"/>
          <w:lang w:val="ru-RU"/>
        </w:rPr>
        <w:t xml:space="preserve">ГКУ </w:t>
      </w:r>
      <w:r w:rsidR="008E5802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ИС</w:t>
      </w:r>
      <w:r w:rsidR="008E5802">
        <w:rPr>
          <w:rFonts w:ascii="Times New Roman" w:hAnsi="Times New Roman"/>
          <w:sz w:val="28"/>
          <w:szCs w:val="28"/>
          <w:lang w:val="ru-RU"/>
        </w:rPr>
        <w:t xml:space="preserve"> района Некрасовка»</w:t>
      </w:r>
      <w:r>
        <w:rPr>
          <w:rFonts w:ascii="Times New Roman" w:hAnsi="Times New Roman"/>
          <w:sz w:val="28"/>
          <w:szCs w:val="28"/>
          <w:lang w:val="ru-RU"/>
        </w:rPr>
        <w:t xml:space="preserve">. На начало года задолженность населения за </w:t>
      </w:r>
      <w:proofErr w:type="spellStart"/>
      <w:r w:rsidR="00AA7F36">
        <w:rPr>
          <w:rFonts w:ascii="Times New Roman" w:hAnsi="Times New Roman"/>
          <w:sz w:val="28"/>
          <w:szCs w:val="28"/>
          <w:lang w:val="ru-RU"/>
        </w:rPr>
        <w:t>соц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="00AA7F36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="00AA7F36">
        <w:rPr>
          <w:rFonts w:ascii="Times New Roman" w:hAnsi="Times New Roman"/>
          <w:sz w:val="28"/>
          <w:szCs w:val="28"/>
          <w:lang w:val="ru-RU"/>
        </w:rPr>
        <w:t>м</w:t>
      </w:r>
      <w:proofErr w:type="spellEnd"/>
      <w:r w:rsidR="00AA7F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0A5E">
        <w:rPr>
          <w:rFonts w:ascii="Times New Roman" w:hAnsi="Times New Roman"/>
          <w:sz w:val="28"/>
          <w:szCs w:val="28"/>
          <w:lang w:val="ru-RU"/>
        </w:rPr>
        <w:t xml:space="preserve">составляла </w:t>
      </w:r>
      <w:r w:rsidR="00610A5E" w:rsidRPr="000335A7">
        <w:rPr>
          <w:rFonts w:ascii="Times New Roman" w:hAnsi="Times New Roman"/>
          <w:b/>
          <w:sz w:val="28"/>
          <w:szCs w:val="28"/>
          <w:lang w:val="ru-RU"/>
        </w:rPr>
        <w:t>394</w:t>
      </w:r>
      <w:r w:rsidRPr="000335A7">
        <w:rPr>
          <w:rFonts w:ascii="Times New Roman" w:hAnsi="Times New Roman"/>
          <w:b/>
          <w:sz w:val="28"/>
          <w:szCs w:val="28"/>
          <w:lang w:val="ru-RU"/>
        </w:rPr>
        <w:t>,</w:t>
      </w:r>
      <w:r w:rsidR="00610A5E" w:rsidRPr="000335A7">
        <w:rPr>
          <w:rFonts w:ascii="Times New Roman" w:hAnsi="Times New Roman"/>
          <w:b/>
          <w:sz w:val="28"/>
          <w:szCs w:val="28"/>
          <w:lang w:val="ru-RU"/>
        </w:rPr>
        <w:t>1</w:t>
      </w:r>
      <w:r w:rsidRPr="000335A7">
        <w:rPr>
          <w:rFonts w:ascii="Times New Roman" w:hAnsi="Times New Roman"/>
          <w:b/>
          <w:sz w:val="28"/>
          <w:szCs w:val="28"/>
          <w:lang w:val="ru-RU"/>
        </w:rPr>
        <w:t>тыс</w:t>
      </w:r>
      <w:proofErr w:type="gramStart"/>
      <w:r w:rsidRPr="000335A7">
        <w:rPr>
          <w:rFonts w:ascii="Times New Roman" w:hAnsi="Times New Roman"/>
          <w:b/>
          <w:sz w:val="28"/>
          <w:szCs w:val="28"/>
          <w:lang w:val="ru-RU"/>
        </w:rPr>
        <w:t>.р</w:t>
      </w:r>
      <w:proofErr w:type="gramEnd"/>
      <w:r w:rsidRPr="000335A7">
        <w:rPr>
          <w:rFonts w:ascii="Times New Roman" w:hAnsi="Times New Roman"/>
          <w:b/>
          <w:sz w:val="28"/>
          <w:szCs w:val="28"/>
          <w:lang w:val="ru-RU"/>
        </w:rPr>
        <w:t>уб.</w:t>
      </w:r>
      <w:r w:rsidR="008816FC">
        <w:rPr>
          <w:rFonts w:ascii="Times New Roman" w:hAnsi="Times New Roman"/>
          <w:sz w:val="28"/>
          <w:szCs w:val="28"/>
          <w:lang w:val="ru-RU"/>
        </w:rPr>
        <w:t xml:space="preserve"> (по 1</w:t>
      </w:r>
      <w:r w:rsidR="00610A5E">
        <w:rPr>
          <w:rFonts w:ascii="Times New Roman" w:hAnsi="Times New Roman"/>
          <w:sz w:val="28"/>
          <w:szCs w:val="28"/>
          <w:lang w:val="ru-RU"/>
        </w:rPr>
        <w:t>611</w:t>
      </w:r>
      <w:r w:rsidR="008816FC">
        <w:rPr>
          <w:rFonts w:ascii="Times New Roman" w:hAnsi="Times New Roman"/>
          <w:sz w:val="28"/>
          <w:szCs w:val="28"/>
          <w:lang w:val="ru-RU"/>
        </w:rPr>
        <w:t xml:space="preserve"> должникам)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D1034">
        <w:rPr>
          <w:rFonts w:ascii="Times New Roman" w:hAnsi="Times New Roman"/>
          <w:sz w:val="28"/>
          <w:szCs w:val="28"/>
          <w:lang w:val="ru-RU"/>
        </w:rPr>
        <w:t xml:space="preserve">на конец года </w:t>
      </w:r>
      <w:r>
        <w:rPr>
          <w:rFonts w:ascii="Times New Roman" w:hAnsi="Times New Roman"/>
          <w:sz w:val="28"/>
          <w:szCs w:val="28"/>
          <w:lang w:val="ru-RU"/>
        </w:rPr>
        <w:t xml:space="preserve">задолженность </w:t>
      </w:r>
      <w:r w:rsidR="002D1034">
        <w:rPr>
          <w:rFonts w:ascii="Times New Roman" w:hAnsi="Times New Roman"/>
          <w:sz w:val="28"/>
          <w:szCs w:val="28"/>
          <w:lang w:val="ru-RU"/>
        </w:rPr>
        <w:t>немного уменьшилась и составила</w:t>
      </w:r>
      <w:r w:rsidRPr="000335A7">
        <w:rPr>
          <w:rFonts w:ascii="Times New Roman" w:hAnsi="Times New Roman"/>
          <w:b/>
          <w:sz w:val="28"/>
          <w:szCs w:val="28"/>
          <w:lang w:val="ru-RU"/>
        </w:rPr>
        <w:t>3</w:t>
      </w:r>
      <w:r w:rsidR="002D1034" w:rsidRPr="000335A7">
        <w:rPr>
          <w:rFonts w:ascii="Times New Roman" w:hAnsi="Times New Roman"/>
          <w:b/>
          <w:sz w:val="28"/>
          <w:szCs w:val="28"/>
          <w:lang w:val="ru-RU"/>
        </w:rPr>
        <w:t>63</w:t>
      </w:r>
      <w:r w:rsidRPr="000335A7">
        <w:rPr>
          <w:rFonts w:ascii="Times New Roman" w:hAnsi="Times New Roman"/>
          <w:b/>
          <w:sz w:val="28"/>
          <w:szCs w:val="28"/>
          <w:lang w:val="ru-RU"/>
        </w:rPr>
        <w:t>,</w:t>
      </w:r>
      <w:r w:rsidR="002D1034" w:rsidRPr="000335A7">
        <w:rPr>
          <w:rFonts w:ascii="Times New Roman" w:hAnsi="Times New Roman"/>
          <w:b/>
          <w:sz w:val="28"/>
          <w:szCs w:val="28"/>
          <w:lang w:val="ru-RU"/>
        </w:rPr>
        <w:t>0</w:t>
      </w:r>
      <w:r w:rsidRPr="000335A7">
        <w:rPr>
          <w:rFonts w:ascii="Times New Roman" w:hAnsi="Times New Roman"/>
          <w:b/>
          <w:sz w:val="28"/>
          <w:szCs w:val="28"/>
          <w:lang w:val="ru-RU"/>
        </w:rPr>
        <w:t>тыс.руб.</w:t>
      </w:r>
      <w:r w:rsidR="008816FC">
        <w:rPr>
          <w:rFonts w:ascii="Times New Roman" w:hAnsi="Times New Roman"/>
          <w:sz w:val="28"/>
          <w:szCs w:val="28"/>
          <w:lang w:val="ru-RU"/>
        </w:rPr>
        <w:t xml:space="preserve"> (по 1</w:t>
      </w:r>
      <w:r w:rsidR="006D6F76">
        <w:rPr>
          <w:rFonts w:ascii="Times New Roman" w:hAnsi="Times New Roman"/>
          <w:sz w:val="28"/>
          <w:szCs w:val="28"/>
          <w:lang w:val="ru-RU"/>
        </w:rPr>
        <w:t>015</w:t>
      </w:r>
      <w:r w:rsidR="008816FC">
        <w:rPr>
          <w:rFonts w:ascii="Times New Roman" w:hAnsi="Times New Roman"/>
          <w:sz w:val="28"/>
          <w:szCs w:val="28"/>
          <w:lang w:val="ru-RU"/>
        </w:rPr>
        <w:t xml:space="preserve"> должникам)</w:t>
      </w:r>
      <w:r w:rsidR="00725E63">
        <w:rPr>
          <w:rFonts w:ascii="Times New Roman" w:hAnsi="Times New Roman"/>
          <w:sz w:val="28"/>
          <w:szCs w:val="28"/>
          <w:lang w:val="ru-RU"/>
        </w:rPr>
        <w:t>.</w:t>
      </w:r>
      <w:r w:rsidR="00333C57" w:rsidRPr="00D31903">
        <w:rPr>
          <w:rFonts w:ascii="Times New Roman" w:hAnsi="Times New Roman"/>
          <w:sz w:val="28"/>
          <w:szCs w:val="28"/>
          <w:lang w:val="ru-RU"/>
        </w:rPr>
        <w:t xml:space="preserve">Основная доля составляет </w:t>
      </w:r>
      <w:r w:rsidR="00D31903">
        <w:rPr>
          <w:rFonts w:ascii="Times New Roman" w:hAnsi="Times New Roman"/>
          <w:sz w:val="28"/>
          <w:szCs w:val="28"/>
          <w:lang w:val="ru-RU"/>
        </w:rPr>
        <w:t xml:space="preserve">текущая </w:t>
      </w:r>
      <w:r w:rsidR="00333C57" w:rsidRPr="00D31903">
        <w:rPr>
          <w:rFonts w:ascii="Times New Roman" w:hAnsi="Times New Roman"/>
          <w:sz w:val="28"/>
          <w:szCs w:val="28"/>
          <w:lang w:val="ru-RU"/>
        </w:rPr>
        <w:t>задолженность неплательщиков «</w:t>
      </w:r>
      <w:r w:rsidR="00D31903" w:rsidRPr="00D31903">
        <w:rPr>
          <w:rFonts w:ascii="Times New Roman" w:hAnsi="Times New Roman"/>
          <w:sz w:val="28"/>
          <w:szCs w:val="28"/>
          <w:lang w:val="ru-RU"/>
        </w:rPr>
        <w:t>от2</w:t>
      </w:r>
      <w:r w:rsidR="00333C57" w:rsidRPr="00D31903">
        <w:rPr>
          <w:rFonts w:ascii="Times New Roman" w:hAnsi="Times New Roman"/>
          <w:sz w:val="28"/>
          <w:szCs w:val="28"/>
          <w:lang w:val="ru-RU"/>
        </w:rPr>
        <w:t>-х</w:t>
      </w:r>
      <w:r w:rsidR="00D31903" w:rsidRPr="00D31903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="00333C57" w:rsidRPr="00D31903">
        <w:rPr>
          <w:rFonts w:ascii="Times New Roman" w:hAnsi="Times New Roman"/>
          <w:sz w:val="28"/>
          <w:szCs w:val="28"/>
          <w:lang w:val="ru-RU"/>
        </w:rPr>
        <w:t>6-ти месяцев», проживающих по договорам купли-продажи жилых помещений с рассрочкой платежа в рамках программ «Молодой семье – доступное жилье» и «Социальная ипотека»</w:t>
      </w:r>
      <w:r w:rsidR="00725E63" w:rsidRPr="00D31903">
        <w:rPr>
          <w:rFonts w:ascii="Times New Roman" w:hAnsi="Times New Roman"/>
          <w:sz w:val="28"/>
          <w:szCs w:val="28"/>
          <w:lang w:val="ru-RU"/>
        </w:rPr>
        <w:t>.</w:t>
      </w:r>
    </w:p>
    <w:p w:rsidR="006D6F76" w:rsidRDefault="006D6F76" w:rsidP="00725E6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D6F76">
        <w:rPr>
          <w:rFonts w:ascii="Times New Roman" w:hAnsi="Times New Roman"/>
          <w:sz w:val="28"/>
          <w:szCs w:val="28"/>
          <w:lang w:val="ru-RU"/>
        </w:rPr>
        <w:lastRenderedPageBreak/>
        <w:t>ГКУ "ИС района Некрасовка" совместно с Г</w:t>
      </w:r>
      <w:r>
        <w:rPr>
          <w:rFonts w:ascii="Times New Roman" w:hAnsi="Times New Roman"/>
          <w:sz w:val="28"/>
          <w:szCs w:val="28"/>
          <w:lang w:val="ru-RU"/>
        </w:rPr>
        <w:t>БУ«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Жилищник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6D6F76">
        <w:rPr>
          <w:rFonts w:ascii="Times New Roman" w:hAnsi="Times New Roman"/>
          <w:sz w:val="28"/>
          <w:szCs w:val="28"/>
          <w:lang w:val="ru-RU"/>
        </w:rPr>
        <w:t xml:space="preserve"> ведет досудебную работу с должниками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6D6F76" w:rsidRDefault="006D6F76" w:rsidP="00725E6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6D6F76">
        <w:rPr>
          <w:rFonts w:ascii="Times New Roman" w:hAnsi="Times New Roman"/>
          <w:sz w:val="28"/>
          <w:szCs w:val="28"/>
          <w:lang w:val="ru-RU"/>
        </w:rPr>
        <w:t xml:space="preserve">еженедельный </w:t>
      </w:r>
      <w:proofErr w:type="spellStart"/>
      <w:r w:rsidRPr="006D6F76">
        <w:rPr>
          <w:rFonts w:ascii="Times New Roman" w:hAnsi="Times New Roman"/>
          <w:sz w:val="28"/>
          <w:szCs w:val="28"/>
          <w:lang w:val="ru-RU"/>
        </w:rPr>
        <w:t>автодозвон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6D6F76">
        <w:rPr>
          <w:rFonts w:ascii="Times New Roman" w:hAnsi="Times New Roman"/>
          <w:sz w:val="28"/>
          <w:szCs w:val="28"/>
          <w:lang w:val="ru-RU"/>
        </w:rPr>
        <w:t>обзвон</w:t>
      </w:r>
      <w:proofErr w:type="spellEnd"/>
      <w:r w:rsidRPr="006D6F76">
        <w:rPr>
          <w:rFonts w:ascii="Times New Roman" w:hAnsi="Times New Roman"/>
          <w:sz w:val="28"/>
          <w:szCs w:val="28"/>
          <w:lang w:val="ru-RU"/>
        </w:rPr>
        <w:t xml:space="preserve"> сотрудниками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D6F76" w:rsidRDefault="006D6F76" w:rsidP="00725E6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6D6F76">
        <w:rPr>
          <w:rFonts w:ascii="Times New Roman" w:hAnsi="Times New Roman"/>
          <w:sz w:val="28"/>
          <w:szCs w:val="28"/>
          <w:lang w:val="ru-RU"/>
        </w:rPr>
        <w:t>обход по неплательщикам с вручением писем-уведомлений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D6F76" w:rsidRDefault="006D6F76" w:rsidP="00E66046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6D6F76">
        <w:rPr>
          <w:rFonts w:ascii="Times New Roman" w:hAnsi="Times New Roman"/>
          <w:sz w:val="28"/>
          <w:szCs w:val="28"/>
          <w:lang w:val="ru-RU"/>
        </w:rPr>
        <w:t xml:space="preserve">ежемесячное вывешивание объявлений </w:t>
      </w:r>
      <w:r>
        <w:rPr>
          <w:rFonts w:ascii="Times New Roman" w:hAnsi="Times New Roman"/>
          <w:sz w:val="28"/>
          <w:szCs w:val="28"/>
          <w:lang w:val="ru-RU"/>
        </w:rPr>
        <w:t xml:space="preserve">с указанием </w:t>
      </w:r>
      <w:r w:rsidRPr="006D6F76">
        <w:rPr>
          <w:rFonts w:ascii="Times New Roman" w:hAnsi="Times New Roman"/>
          <w:sz w:val="28"/>
          <w:szCs w:val="28"/>
          <w:lang w:val="ru-RU"/>
        </w:rPr>
        <w:t>сумм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6D6F76">
        <w:rPr>
          <w:rFonts w:ascii="Times New Roman" w:hAnsi="Times New Roman"/>
          <w:sz w:val="28"/>
          <w:szCs w:val="28"/>
          <w:lang w:val="ru-RU"/>
        </w:rPr>
        <w:t xml:space="preserve"> долга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6D6F76">
        <w:rPr>
          <w:rFonts w:ascii="Times New Roman" w:hAnsi="Times New Roman"/>
          <w:sz w:val="28"/>
          <w:szCs w:val="28"/>
          <w:lang w:val="ru-RU"/>
        </w:rPr>
        <w:t>поквартирно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6D6F76">
        <w:rPr>
          <w:rFonts w:ascii="Times New Roman" w:hAnsi="Times New Roman"/>
          <w:sz w:val="28"/>
          <w:szCs w:val="28"/>
          <w:lang w:val="ru-RU"/>
        </w:rPr>
        <w:t>на подъездах МКД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66046" w:rsidRDefault="006D6F76" w:rsidP="00725E6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Pr="006D6F76">
        <w:rPr>
          <w:rFonts w:ascii="Times New Roman" w:hAnsi="Times New Roman"/>
          <w:sz w:val="28"/>
          <w:szCs w:val="28"/>
          <w:lang w:val="ru-RU"/>
        </w:rPr>
        <w:t xml:space="preserve"> проводится разъяснительная работа с неплательщиками</w:t>
      </w:r>
      <w:r w:rsidR="00E66046">
        <w:rPr>
          <w:rFonts w:ascii="Times New Roman" w:hAnsi="Times New Roman"/>
          <w:sz w:val="28"/>
          <w:szCs w:val="28"/>
          <w:lang w:val="ru-RU"/>
        </w:rPr>
        <w:t>,</w:t>
      </w:r>
      <w:r w:rsidRPr="006D6F76">
        <w:rPr>
          <w:rFonts w:ascii="Times New Roman" w:hAnsi="Times New Roman"/>
          <w:sz w:val="28"/>
          <w:szCs w:val="28"/>
          <w:lang w:val="ru-RU"/>
        </w:rPr>
        <w:t xml:space="preserve"> старшими по дому</w:t>
      </w:r>
      <w:r w:rsidR="00E66046">
        <w:rPr>
          <w:rFonts w:ascii="Times New Roman" w:hAnsi="Times New Roman"/>
          <w:sz w:val="28"/>
          <w:szCs w:val="28"/>
          <w:lang w:val="ru-RU"/>
        </w:rPr>
        <w:t>;</w:t>
      </w:r>
    </w:p>
    <w:p w:rsidR="00333C57" w:rsidRPr="00D31903" w:rsidRDefault="00E66046" w:rsidP="00E66046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6D6F76" w:rsidRPr="006D6F76">
        <w:rPr>
          <w:rFonts w:ascii="Times New Roman" w:hAnsi="Times New Roman"/>
          <w:sz w:val="28"/>
          <w:szCs w:val="28"/>
          <w:lang w:val="ru-RU"/>
        </w:rPr>
        <w:t>проводится информационно-разъяснительная работа с населением по теме оптимизация задолженности за ЖКУ.</w:t>
      </w:r>
    </w:p>
    <w:p w:rsidR="00262E28" w:rsidRPr="00EE1795" w:rsidRDefault="00262E28" w:rsidP="00262E28">
      <w:pPr>
        <w:pStyle w:val="aa"/>
        <w:ind w:left="1140"/>
        <w:rPr>
          <w:rFonts w:ascii="Times New Roman" w:hAnsi="Times New Roman"/>
          <w:sz w:val="20"/>
          <w:szCs w:val="20"/>
          <w:lang w:val="ru-RU"/>
        </w:rPr>
      </w:pPr>
    </w:p>
    <w:p w:rsidR="00F2081E" w:rsidRPr="002878B8" w:rsidRDefault="00F2081E" w:rsidP="00042546">
      <w:pPr>
        <w:pStyle w:val="aa"/>
        <w:numPr>
          <w:ilvl w:val="0"/>
          <w:numId w:val="23"/>
        </w:numPr>
        <w:jc w:val="both"/>
        <w:rPr>
          <w:rFonts w:ascii="Times New Roman" w:eastAsia="Times New Roman" w:hAnsi="Times New Roman"/>
          <w:lang w:val="ru-RU"/>
        </w:rPr>
      </w:pPr>
      <w:r w:rsidRPr="008E5802">
        <w:rPr>
          <w:rFonts w:ascii="Times New Roman" w:hAnsi="Times New Roman"/>
          <w:sz w:val="28"/>
          <w:szCs w:val="28"/>
          <w:lang w:val="ru-RU"/>
        </w:rPr>
        <w:t>Дополнительная информация</w:t>
      </w:r>
      <w:r w:rsidR="00EB34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78B8">
        <w:rPr>
          <w:rFonts w:ascii="Times New Roman" w:eastAsia="Times New Roman" w:hAnsi="Times New Roman"/>
          <w:sz w:val="28"/>
          <w:szCs w:val="28"/>
          <w:lang w:val="ru-RU"/>
        </w:rPr>
        <w:t>представлена в таблицах.</w:t>
      </w:r>
    </w:p>
    <w:sectPr w:rsidR="00F2081E" w:rsidRPr="002878B8" w:rsidSect="00EB3C29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9pt;height:10.9pt" o:bullet="t">
        <v:imagedata r:id="rId1" o:title="mso2D"/>
      </v:shape>
    </w:pict>
  </w:numPicBullet>
  <w:abstractNum w:abstractNumId="0">
    <w:nsid w:val="002D60B6"/>
    <w:multiLevelType w:val="hybridMultilevel"/>
    <w:tmpl w:val="E70A16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F2613"/>
    <w:multiLevelType w:val="hybridMultilevel"/>
    <w:tmpl w:val="D42AFDEE"/>
    <w:lvl w:ilvl="0" w:tplc="04190011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50A69"/>
    <w:multiLevelType w:val="multilevel"/>
    <w:tmpl w:val="F4B8DACE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4BB25FC"/>
    <w:multiLevelType w:val="hybridMultilevel"/>
    <w:tmpl w:val="E746E828"/>
    <w:lvl w:ilvl="0" w:tplc="0419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18437369"/>
    <w:multiLevelType w:val="hybridMultilevel"/>
    <w:tmpl w:val="FEE8B4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A720D"/>
    <w:multiLevelType w:val="hybridMultilevel"/>
    <w:tmpl w:val="006C9E02"/>
    <w:lvl w:ilvl="0" w:tplc="4466545E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77AB9"/>
    <w:multiLevelType w:val="multilevel"/>
    <w:tmpl w:val="A80AF16E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CB213FA"/>
    <w:multiLevelType w:val="hybridMultilevel"/>
    <w:tmpl w:val="B5BEBF4C"/>
    <w:lvl w:ilvl="0" w:tplc="0419000D">
      <w:start w:val="1"/>
      <w:numFmt w:val="bullet"/>
      <w:lvlText w:val=""/>
      <w:lvlJc w:val="left"/>
      <w:pPr>
        <w:ind w:left="1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8">
    <w:nsid w:val="1E352013"/>
    <w:multiLevelType w:val="hybridMultilevel"/>
    <w:tmpl w:val="7F7E6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320663"/>
    <w:multiLevelType w:val="hybridMultilevel"/>
    <w:tmpl w:val="BC58EB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36E69"/>
    <w:multiLevelType w:val="hybridMultilevel"/>
    <w:tmpl w:val="7F905434"/>
    <w:lvl w:ilvl="0" w:tplc="6B2AA062">
      <w:start w:val="1"/>
      <w:numFmt w:val="decimal"/>
      <w:lvlText w:val="%1)"/>
      <w:lvlJc w:val="left"/>
      <w:pPr>
        <w:ind w:left="9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2F9629A"/>
    <w:multiLevelType w:val="multilevel"/>
    <w:tmpl w:val="F4B8DACE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3A078BA"/>
    <w:multiLevelType w:val="hybridMultilevel"/>
    <w:tmpl w:val="F29004F0"/>
    <w:lvl w:ilvl="0" w:tplc="0256E5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4525F0"/>
    <w:multiLevelType w:val="hybridMultilevel"/>
    <w:tmpl w:val="19B220E0"/>
    <w:lvl w:ilvl="0" w:tplc="04190005">
      <w:start w:val="1"/>
      <w:numFmt w:val="bullet"/>
      <w:lvlText w:val=""/>
      <w:lvlJc w:val="left"/>
      <w:pPr>
        <w:ind w:left="13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4">
    <w:nsid w:val="31AD68C6"/>
    <w:multiLevelType w:val="hybridMultilevel"/>
    <w:tmpl w:val="819467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76098"/>
    <w:multiLevelType w:val="multilevel"/>
    <w:tmpl w:val="0598F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90F2225"/>
    <w:multiLevelType w:val="hybridMultilevel"/>
    <w:tmpl w:val="4DECB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262C0"/>
    <w:multiLevelType w:val="hybridMultilevel"/>
    <w:tmpl w:val="50A64BB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F70944"/>
    <w:multiLevelType w:val="hybridMultilevel"/>
    <w:tmpl w:val="4FD29D1C"/>
    <w:lvl w:ilvl="0" w:tplc="04190009">
      <w:start w:val="1"/>
      <w:numFmt w:val="bullet"/>
      <w:lvlText w:val=""/>
      <w:lvlJc w:val="left"/>
      <w:pPr>
        <w:ind w:left="9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9">
    <w:nsid w:val="3ED65C94"/>
    <w:multiLevelType w:val="hybridMultilevel"/>
    <w:tmpl w:val="7D1AE2D8"/>
    <w:lvl w:ilvl="0" w:tplc="1AD2402A">
      <w:start w:val="1"/>
      <w:numFmt w:val="decimal"/>
      <w:lvlText w:val="%1."/>
      <w:lvlJc w:val="left"/>
      <w:pPr>
        <w:ind w:left="64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3F387E82"/>
    <w:multiLevelType w:val="multilevel"/>
    <w:tmpl w:val="82382E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733" w:hanging="720"/>
      </w:pPr>
      <w:rPr>
        <w:rFonts w:hint="default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274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4119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13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50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7878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8891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264" w:hanging="2160"/>
      </w:pPr>
      <w:rPr>
        <w:rFonts w:hint="default"/>
        <w:u w:val="single"/>
      </w:rPr>
    </w:lvl>
  </w:abstractNum>
  <w:abstractNum w:abstractNumId="21">
    <w:nsid w:val="400A0540"/>
    <w:multiLevelType w:val="hybridMultilevel"/>
    <w:tmpl w:val="3084A7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E5EC4"/>
    <w:multiLevelType w:val="hybridMultilevel"/>
    <w:tmpl w:val="AEB61C9E"/>
    <w:lvl w:ilvl="0" w:tplc="0419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>
    <w:nsid w:val="455D47BD"/>
    <w:multiLevelType w:val="hybridMultilevel"/>
    <w:tmpl w:val="1D30455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>
    <w:nsid w:val="4A950266"/>
    <w:multiLevelType w:val="hybridMultilevel"/>
    <w:tmpl w:val="780A724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D35998"/>
    <w:multiLevelType w:val="hybridMultilevel"/>
    <w:tmpl w:val="DC426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F01D82"/>
    <w:multiLevelType w:val="hybridMultilevel"/>
    <w:tmpl w:val="1D2EB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7B0C38"/>
    <w:multiLevelType w:val="multilevel"/>
    <w:tmpl w:val="42EE1F8E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5B8C51BA"/>
    <w:multiLevelType w:val="hybridMultilevel"/>
    <w:tmpl w:val="626C4CC0"/>
    <w:lvl w:ilvl="0" w:tplc="D7FA1726">
      <w:start w:val="2"/>
      <w:numFmt w:val="decimal"/>
      <w:lvlText w:val="%1)"/>
      <w:lvlJc w:val="left"/>
      <w:pPr>
        <w:ind w:left="11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5F5F7EC1"/>
    <w:multiLevelType w:val="hybridMultilevel"/>
    <w:tmpl w:val="0FA0D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764594"/>
    <w:multiLevelType w:val="hybridMultilevel"/>
    <w:tmpl w:val="0B5AE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CB5491"/>
    <w:multiLevelType w:val="hybridMultilevel"/>
    <w:tmpl w:val="077C70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22325"/>
    <w:multiLevelType w:val="hybridMultilevel"/>
    <w:tmpl w:val="18328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3F7E81"/>
    <w:multiLevelType w:val="multilevel"/>
    <w:tmpl w:val="42EE1F8E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nsid w:val="6E6E3C4F"/>
    <w:multiLevelType w:val="hybridMultilevel"/>
    <w:tmpl w:val="1C36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04CB8"/>
    <w:multiLevelType w:val="hybridMultilevel"/>
    <w:tmpl w:val="F6A0EE4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30271E1"/>
    <w:multiLevelType w:val="hybridMultilevel"/>
    <w:tmpl w:val="47B43F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914C66"/>
    <w:multiLevelType w:val="hybridMultilevel"/>
    <w:tmpl w:val="52B0B6C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4A35F92"/>
    <w:multiLevelType w:val="hybridMultilevel"/>
    <w:tmpl w:val="DDBAB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6365A8"/>
    <w:multiLevelType w:val="hybridMultilevel"/>
    <w:tmpl w:val="626C4CC0"/>
    <w:lvl w:ilvl="0" w:tplc="D7FA1726">
      <w:start w:val="2"/>
      <w:numFmt w:val="decimal"/>
      <w:lvlText w:val="%1)"/>
      <w:lvlJc w:val="left"/>
      <w:pPr>
        <w:ind w:left="11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>
    <w:nsid w:val="7B291651"/>
    <w:multiLevelType w:val="multilevel"/>
    <w:tmpl w:val="1454624C"/>
    <w:lvl w:ilvl="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Candara" w:hAnsi="Candara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1">
    <w:nsid w:val="7C2B5F64"/>
    <w:multiLevelType w:val="hybridMultilevel"/>
    <w:tmpl w:val="A3BA7E34"/>
    <w:lvl w:ilvl="0" w:tplc="03B44B3C">
      <w:start w:val="2"/>
      <w:numFmt w:val="decimal"/>
      <w:lvlText w:val="%1.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2">
    <w:nsid w:val="7EEF5B0B"/>
    <w:multiLevelType w:val="hybridMultilevel"/>
    <w:tmpl w:val="A5C4D0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79299E"/>
    <w:multiLevelType w:val="hybridMultilevel"/>
    <w:tmpl w:val="591632C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8"/>
  </w:num>
  <w:num w:numId="3">
    <w:abstractNumId w:val="26"/>
  </w:num>
  <w:num w:numId="4">
    <w:abstractNumId w:val="10"/>
  </w:num>
  <w:num w:numId="5">
    <w:abstractNumId w:val="15"/>
  </w:num>
  <w:num w:numId="6">
    <w:abstractNumId w:val="34"/>
  </w:num>
  <w:num w:numId="7">
    <w:abstractNumId w:val="22"/>
  </w:num>
  <w:num w:numId="8">
    <w:abstractNumId w:val="29"/>
  </w:num>
  <w:num w:numId="9">
    <w:abstractNumId w:val="37"/>
  </w:num>
  <w:num w:numId="10">
    <w:abstractNumId w:val="14"/>
  </w:num>
  <w:num w:numId="11">
    <w:abstractNumId w:val="17"/>
  </w:num>
  <w:num w:numId="12">
    <w:abstractNumId w:val="30"/>
  </w:num>
  <w:num w:numId="13">
    <w:abstractNumId w:val="24"/>
  </w:num>
  <w:num w:numId="14">
    <w:abstractNumId w:val="19"/>
  </w:num>
  <w:num w:numId="15">
    <w:abstractNumId w:val="43"/>
  </w:num>
  <w:num w:numId="16">
    <w:abstractNumId w:val="16"/>
  </w:num>
  <w:num w:numId="17">
    <w:abstractNumId w:val="42"/>
  </w:num>
  <w:num w:numId="18">
    <w:abstractNumId w:val="40"/>
  </w:num>
  <w:num w:numId="19">
    <w:abstractNumId w:val="12"/>
  </w:num>
  <w:num w:numId="20">
    <w:abstractNumId w:val="36"/>
  </w:num>
  <w:num w:numId="21">
    <w:abstractNumId w:val="32"/>
  </w:num>
  <w:num w:numId="22">
    <w:abstractNumId w:val="4"/>
  </w:num>
  <w:num w:numId="23">
    <w:abstractNumId w:val="27"/>
  </w:num>
  <w:num w:numId="24">
    <w:abstractNumId w:val="18"/>
  </w:num>
  <w:num w:numId="25">
    <w:abstractNumId w:val="9"/>
  </w:num>
  <w:num w:numId="26">
    <w:abstractNumId w:val="7"/>
  </w:num>
  <w:num w:numId="27">
    <w:abstractNumId w:val="21"/>
  </w:num>
  <w:num w:numId="28">
    <w:abstractNumId w:val="41"/>
  </w:num>
  <w:num w:numId="29">
    <w:abstractNumId w:val="28"/>
  </w:num>
  <w:num w:numId="30">
    <w:abstractNumId w:val="13"/>
  </w:num>
  <w:num w:numId="31">
    <w:abstractNumId w:val="20"/>
  </w:num>
  <w:num w:numId="32">
    <w:abstractNumId w:val="0"/>
  </w:num>
  <w:num w:numId="33">
    <w:abstractNumId w:val="39"/>
  </w:num>
  <w:num w:numId="34">
    <w:abstractNumId w:val="11"/>
  </w:num>
  <w:num w:numId="35">
    <w:abstractNumId w:val="2"/>
  </w:num>
  <w:num w:numId="36">
    <w:abstractNumId w:val="23"/>
  </w:num>
  <w:num w:numId="37">
    <w:abstractNumId w:val="25"/>
  </w:num>
  <w:num w:numId="38">
    <w:abstractNumId w:val="3"/>
  </w:num>
  <w:num w:numId="39">
    <w:abstractNumId w:val="1"/>
  </w:num>
  <w:num w:numId="40">
    <w:abstractNumId w:val="5"/>
  </w:num>
  <w:num w:numId="41">
    <w:abstractNumId w:val="35"/>
  </w:num>
  <w:num w:numId="42">
    <w:abstractNumId w:val="31"/>
  </w:num>
  <w:num w:numId="43">
    <w:abstractNumId w:val="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6E24"/>
    <w:rsid w:val="00026151"/>
    <w:rsid w:val="0002695A"/>
    <w:rsid w:val="00031386"/>
    <w:rsid w:val="000335A7"/>
    <w:rsid w:val="00042546"/>
    <w:rsid w:val="000426F6"/>
    <w:rsid w:val="00042853"/>
    <w:rsid w:val="00047D52"/>
    <w:rsid w:val="00056A95"/>
    <w:rsid w:val="000620BD"/>
    <w:rsid w:val="000664E2"/>
    <w:rsid w:val="000725E9"/>
    <w:rsid w:val="000774FB"/>
    <w:rsid w:val="0008444D"/>
    <w:rsid w:val="00090356"/>
    <w:rsid w:val="00092762"/>
    <w:rsid w:val="000A39D6"/>
    <w:rsid w:val="000C2503"/>
    <w:rsid w:val="000C3384"/>
    <w:rsid w:val="000C5C7B"/>
    <w:rsid w:val="000D0DE1"/>
    <w:rsid w:val="000F0E7A"/>
    <w:rsid w:val="00101F2F"/>
    <w:rsid w:val="00102279"/>
    <w:rsid w:val="0012021E"/>
    <w:rsid w:val="00124619"/>
    <w:rsid w:val="001271A6"/>
    <w:rsid w:val="001345AA"/>
    <w:rsid w:val="00137BF0"/>
    <w:rsid w:val="0014062F"/>
    <w:rsid w:val="00143560"/>
    <w:rsid w:val="00154106"/>
    <w:rsid w:val="00162228"/>
    <w:rsid w:val="001662CB"/>
    <w:rsid w:val="0017574A"/>
    <w:rsid w:val="00177026"/>
    <w:rsid w:val="00191CFD"/>
    <w:rsid w:val="001928ED"/>
    <w:rsid w:val="001A03B6"/>
    <w:rsid w:val="001C41E3"/>
    <w:rsid w:val="001D531B"/>
    <w:rsid w:val="001D639A"/>
    <w:rsid w:val="001E5B82"/>
    <w:rsid w:val="001E5FE5"/>
    <w:rsid w:val="00206151"/>
    <w:rsid w:val="002077A9"/>
    <w:rsid w:val="002101EE"/>
    <w:rsid w:val="00211112"/>
    <w:rsid w:val="00212348"/>
    <w:rsid w:val="0022259D"/>
    <w:rsid w:val="002240EC"/>
    <w:rsid w:val="0022450E"/>
    <w:rsid w:val="00233DCE"/>
    <w:rsid w:val="00234319"/>
    <w:rsid w:val="0024053B"/>
    <w:rsid w:val="002443CF"/>
    <w:rsid w:val="0024461E"/>
    <w:rsid w:val="00247D9F"/>
    <w:rsid w:val="0025442C"/>
    <w:rsid w:val="00262081"/>
    <w:rsid w:val="00262E28"/>
    <w:rsid w:val="002651D7"/>
    <w:rsid w:val="00265CA2"/>
    <w:rsid w:val="0027657F"/>
    <w:rsid w:val="00282E1F"/>
    <w:rsid w:val="002878B8"/>
    <w:rsid w:val="00295CD7"/>
    <w:rsid w:val="002975EA"/>
    <w:rsid w:val="002A4738"/>
    <w:rsid w:val="002C6BE0"/>
    <w:rsid w:val="002D1034"/>
    <w:rsid w:val="002D44F0"/>
    <w:rsid w:val="002D45E9"/>
    <w:rsid w:val="002D610C"/>
    <w:rsid w:val="002D7A30"/>
    <w:rsid w:val="00304556"/>
    <w:rsid w:val="00317C77"/>
    <w:rsid w:val="003221CA"/>
    <w:rsid w:val="00333C57"/>
    <w:rsid w:val="00334AF7"/>
    <w:rsid w:val="003355A0"/>
    <w:rsid w:val="00335606"/>
    <w:rsid w:val="003446F0"/>
    <w:rsid w:val="003451CD"/>
    <w:rsid w:val="003530B6"/>
    <w:rsid w:val="0035763B"/>
    <w:rsid w:val="0036128A"/>
    <w:rsid w:val="00387996"/>
    <w:rsid w:val="0039497A"/>
    <w:rsid w:val="00396826"/>
    <w:rsid w:val="003A5FF4"/>
    <w:rsid w:val="003A7D6B"/>
    <w:rsid w:val="003B08EB"/>
    <w:rsid w:val="003D45F7"/>
    <w:rsid w:val="003E6702"/>
    <w:rsid w:val="003F3A24"/>
    <w:rsid w:val="004175A4"/>
    <w:rsid w:val="004202DC"/>
    <w:rsid w:val="004300C7"/>
    <w:rsid w:val="00433BAF"/>
    <w:rsid w:val="00452595"/>
    <w:rsid w:val="00453A6B"/>
    <w:rsid w:val="004600E0"/>
    <w:rsid w:val="00473176"/>
    <w:rsid w:val="004C4495"/>
    <w:rsid w:val="004D3EB0"/>
    <w:rsid w:val="004E56F6"/>
    <w:rsid w:val="004F0E35"/>
    <w:rsid w:val="004F382B"/>
    <w:rsid w:val="005000AD"/>
    <w:rsid w:val="00506366"/>
    <w:rsid w:val="00511B5E"/>
    <w:rsid w:val="005141A7"/>
    <w:rsid w:val="00523102"/>
    <w:rsid w:val="005337AC"/>
    <w:rsid w:val="00541E8D"/>
    <w:rsid w:val="00546E67"/>
    <w:rsid w:val="005538FB"/>
    <w:rsid w:val="005571C5"/>
    <w:rsid w:val="0056635D"/>
    <w:rsid w:val="00566D55"/>
    <w:rsid w:val="0057153B"/>
    <w:rsid w:val="005802EF"/>
    <w:rsid w:val="005A1BBF"/>
    <w:rsid w:val="005A3FE3"/>
    <w:rsid w:val="005B6F87"/>
    <w:rsid w:val="005C5AD0"/>
    <w:rsid w:val="005E5D6D"/>
    <w:rsid w:val="005F0295"/>
    <w:rsid w:val="005F49C5"/>
    <w:rsid w:val="00601F58"/>
    <w:rsid w:val="00602963"/>
    <w:rsid w:val="00610A5E"/>
    <w:rsid w:val="00623CB7"/>
    <w:rsid w:val="00634A53"/>
    <w:rsid w:val="0063591F"/>
    <w:rsid w:val="00647774"/>
    <w:rsid w:val="006524EB"/>
    <w:rsid w:val="00652CDF"/>
    <w:rsid w:val="006531B2"/>
    <w:rsid w:val="00656E67"/>
    <w:rsid w:val="00677594"/>
    <w:rsid w:val="00690E5C"/>
    <w:rsid w:val="00695AF4"/>
    <w:rsid w:val="006A33F3"/>
    <w:rsid w:val="006B1885"/>
    <w:rsid w:val="006D4148"/>
    <w:rsid w:val="006D6F76"/>
    <w:rsid w:val="006F70D8"/>
    <w:rsid w:val="006F72AC"/>
    <w:rsid w:val="00700C65"/>
    <w:rsid w:val="0072056F"/>
    <w:rsid w:val="00725E63"/>
    <w:rsid w:val="007311B7"/>
    <w:rsid w:val="007404C8"/>
    <w:rsid w:val="007422A9"/>
    <w:rsid w:val="007535DE"/>
    <w:rsid w:val="0076566A"/>
    <w:rsid w:val="00766F4D"/>
    <w:rsid w:val="007704F3"/>
    <w:rsid w:val="007808CA"/>
    <w:rsid w:val="00783A17"/>
    <w:rsid w:val="007969AD"/>
    <w:rsid w:val="007A13DC"/>
    <w:rsid w:val="007A5713"/>
    <w:rsid w:val="007B3368"/>
    <w:rsid w:val="007B64B3"/>
    <w:rsid w:val="007E0274"/>
    <w:rsid w:val="007E3723"/>
    <w:rsid w:val="007E45CF"/>
    <w:rsid w:val="00805D64"/>
    <w:rsid w:val="00813A72"/>
    <w:rsid w:val="00816A15"/>
    <w:rsid w:val="00821FFC"/>
    <w:rsid w:val="00823337"/>
    <w:rsid w:val="00826BBF"/>
    <w:rsid w:val="008318DC"/>
    <w:rsid w:val="0083244C"/>
    <w:rsid w:val="008332B8"/>
    <w:rsid w:val="0083398F"/>
    <w:rsid w:val="00834F91"/>
    <w:rsid w:val="008375BE"/>
    <w:rsid w:val="0084053E"/>
    <w:rsid w:val="0084777D"/>
    <w:rsid w:val="00851875"/>
    <w:rsid w:val="00857018"/>
    <w:rsid w:val="00864EA8"/>
    <w:rsid w:val="00877A29"/>
    <w:rsid w:val="008816FC"/>
    <w:rsid w:val="008821A9"/>
    <w:rsid w:val="00882805"/>
    <w:rsid w:val="008843BE"/>
    <w:rsid w:val="00896513"/>
    <w:rsid w:val="008A07D9"/>
    <w:rsid w:val="008A24A0"/>
    <w:rsid w:val="008A494E"/>
    <w:rsid w:val="008A56F0"/>
    <w:rsid w:val="008B2BCA"/>
    <w:rsid w:val="008B4799"/>
    <w:rsid w:val="008B4C11"/>
    <w:rsid w:val="008C1271"/>
    <w:rsid w:val="008C288E"/>
    <w:rsid w:val="008C40D8"/>
    <w:rsid w:val="008C7385"/>
    <w:rsid w:val="008E014E"/>
    <w:rsid w:val="008E1965"/>
    <w:rsid w:val="008E35E5"/>
    <w:rsid w:val="008E5802"/>
    <w:rsid w:val="008E7C22"/>
    <w:rsid w:val="00907557"/>
    <w:rsid w:val="009118A3"/>
    <w:rsid w:val="0091583A"/>
    <w:rsid w:val="00917B5D"/>
    <w:rsid w:val="009242AC"/>
    <w:rsid w:val="00927BCD"/>
    <w:rsid w:val="00932309"/>
    <w:rsid w:val="00942008"/>
    <w:rsid w:val="009600FD"/>
    <w:rsid w:val="009615D1"/>
    <w:rsid w:val="009619CD"/>
    <w:rsid w:val="00971D6E"/>
    <w:rsid w:val="009750D2"/>
    <w:rsid w:val="00992436"/>
    <w:rsid w:val="0099267A"/>
    <w:rsid w:val="009958D9"/>
    <w:rsid w:val="009B5F5A"/>
    <w:rsid w:val="009B6A44"/>
    <w:rsid w:val="009C0306"/>
    <w:rsid w:val="009C521B"/>
    <w:rsid w:val="009C6DB0"/>
    <w:rsid w:val="009D4A4E"/>
    <w:rsid w:val="009E07C5"/>
    <w:rsid w:val="009E0F86"/>
    <w:rsid w:val="009E6E28"/>
    <w:rsid w:val="009F6B41"/>
    <w:rsid w:val="00A04976"/>
    <w:rsid w:val="00A211D2"/>
    <w:rsid w:val="00A3117A"/>
    <w:rsid w:val="00A44476"/>
    <w:rsid w:val="00A53DF8"/>
    <w:rsid w:val="00A6384F"/>
    <w:rsid w:val="00A658D7"/>
    <w:rsid w:val="00A7254A"/>
    <w:rsid w:val="00A85E64"/>
    <w:rsid w:val="00A9086A"/>
    <w:rsid w:val="00AA1DB8"/>
    <w:rsid w:val="00AA6208"/>
    <w:rsid w:val="00AA7F36"/>
    <w:rsid w:val="00AB4421"/>
    <w:rsid w:val="00AB4A46"/>
    <w:rsid w:val="00AB4FB2"/>
    <w:rsid w:val="00AC17C0"/>
    <w:rsid w:val="00AD0274"/>
    <w:rsid w:val="00AD1CE9"/>
    <w:rsid w:val="00AF60EF"/>
    <w:rsid w:val="00B048AA"/>
    <w:rsid w:val="00B05FA9"/>
    <w:rsid w:val="00B111C0"/>
    <w:rsid w:val="00B128D9"/>
    <w:rsid w:val="00B147F9"/>
    <w:rsid w:val="00B14B2E"/>
    <w:rsid w:val="00B16603"/>
    <w:rsid w:val="00B237D3"/>
    <w:rsid w:val="00B23D87"/>
    <w:rsid w:val="00B27E52"/>
    <w:rsid w:val="00B346CA"/>
    <w:rsid w:val="00B34B6C"/>
    <w:rsid w:val="00B355DA"/>
    <w:rsid w:val="00B47F5A"/>
    <w:rsid w:val="00B52649"/>
    <w:rsid w:val="00B52A73"/>
    <w:rsid w:val="00B55369"/>
    <w:rsid w:val="00B55976"/>
    <w:rsid w:val="00B56A59"/>
    <w:rsid w:val="00B6241D"/>
    <w:rsid w:val="00B740C1"/>
    <w:rsid w:val="00B74A09"/>
    <w:rsid w:val="00BB0690"/>
    <w:rsid w:val="00BC0CEA"/>
    <w:rsid w:val="00BC670D"/>
    <w:rsid w:val="00BD028C"/>
    <w:rsid w:val="00BD1B50"/>
    <w:rsid w:val="00BD5192"/>
    <w:rsid w:val="00BD66CA"/>
    <w:rsid w:val="00BE3921"/>
    <w:rsid w:val="00BE4922"/>
    <w:rsid w:val="00BE7EC9"/>
    <w:rsid w:val="00BF1F74"/>
    <w:rsid w:val="00BF48A5"/>
    <w:rsid w:val="00C009B1"/>
    <w:rsid w:val="00C13E13"/>
    <w:rsid w:val="00C15909"/>
    <w:rsid w:val="00C24630"/>
    <w:rsid w:val="00C40A62"/>
    <w:rsid w:val="00C440DB"/>
    <w:rsid w:val="00C51B5F"/>
    <w:rsid w:val="00C51F1D"/>
    <w:rsid w:val="00C548F7"/>
    <w:rsid w:val="00C66262"/>
    <w:rsid w:val="00C705C8"/>
    <w:rsid w:val="00C74289"/>
    <w:rsid w:val="00C83DE4"/>
    <w:rsid w:val="00C84A3A"/>
    <w:rsid w:val="00CA020C"/>
    <w:rsid w:val="00CA1613"/>
    <w:rsid w:val="00CA1BFA"/>
    <w:rsid w:val="00CB50F5"/>
    <w:rsid w:val="00CC572B"/>
    <w:rsid w:val="00CC600A"/>
    <w:rsid w:val="00CD39CE"/>
    <w:rsid w:val="00CD3D52"/>
    <w:rsid w:val="00CD6768"/>
    <w:rsid w:val="00D111FB"/>
    <w:rsid w:val="00D1417C"/>
    <w:rsid w:val="00D3004E"/>
    <w:rsid w:val="00D31903"/>
    <w:rsid w:val="00D32A6B"/>
    <w:rsid w:val="00D36F3D"/>
    <w:rsid w:val="00D41DF2"/>
    <w:rsid w:val="00D42F4E"/>
    <w:rsid w:val="00D51433"/>
    <w:rsid w:val="00D627D7"/>
    <w:rsid w:val="00D755F9"/>
    <w:rsid w:val="00D8166C"/>
    <w:rsid w:val="00D81A0E"/>
    <w:rsid w:val="00D94B49"/>
    <w:rsid w:val="00DA276F"/>
    <w:rsid w:val="00DB0A00"/>
    <w:rsid w:val="00DB6E24"/>
    <w:rsid w:val="00DC39BD"/>
    <w:rsid w:val="00DC3F53"/>
    <w:rsid w:val="00DC5718"/>
    <w:rsid w:val="00DC5E26"/>
    <w:rsid w:val="00DC6A68"/>
    <w:rsid w:val="00DD2D43"/>
    <w:rsid w:val="00DD4907"/>
    <w:rsid w:val="00DD57FA"/>
    <w:rsid w:val="00DD5857"/>
    <w:rsid w:val="00DE1313"/>
    <w:rsid w:val="00E064CE"/>
    <w:rsid w:val="00E11061"/>
    <w:rsid w:val="00E234A1"/>
    <w:rsid w:val="00E330EA"/>
    <w:rsid w:val="00E37216"/>
    <w:rsid w:val="00E45239"/>
    <w:rsid w:val="00E45536"/>
    <w:rsid w:val="00E66046"/>
    <w:rsid w:val="00E81543"/>
    <w:rsid w:val="00E9192A"/>
    <w:rsid w:val="00E9521A"/>
    <w:rsid w:val="00EA47F5"/>
    <w:rsid w:val="00EB343A"/>
    <w:rsid w:val="00EB3C29"/>
    <w:rsid w:val="00EB4EC0"/>
    <w:rsid w:val="00EB6002"/>
    <w:rsid w:val="00EB706A"/>
    <w:rsid w:val="00EC0FD8"/>
    <w:rsid w:val="00ED27C2"/>
    <w:rsid w:val="00EE1795"/>
    <w:rsid w:val="00EE4CEE"/>
    <w:rsid w:val="00EF01B2"/>
    <w:rsid w:val="00EF54C5"/>
    <w:rsid w:val="00F043B0"/>
    <w:rsid w:val="00F047C8"/>
    <w:rsid w:val="00F2081E"/>
    <w:rsid w:val="00F35E65"/>
    <w:rsid w:val="00F3723A"/>
    <w:rsid w:val="00F411D2"/>
    <w:rsid w:val="00F52525"/>
    <w:rsid w:val="00F84B83"/>
    <w:rsid w:val="00FA0214"/>
    <w:rsid w:val="00FA581E"/>
    <w:rsid w:val="00FA7A75"/>
    <w:rsid w:val="00FB1943"/>
    <w:rsid w:val="00FD0F14"/>
    <w:rsid w:val="00FD60EE"/>
    <w:rsid w:val="00FE6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5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1B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B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1B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1B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1B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1B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1B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1B5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1B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1B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1B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11B5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1B5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1B5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1B5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1B5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1B5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11B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11B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11B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11B5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11B5E"/>
    <w:rPr>
      <w:b/>
      <w:bCs/>
    </w:rPr>
  </w:style>
  <w:style w:type="character" w:styleId="a8">
    <w:name w:val="Emphasis"/>
    <w:basedOn w:val="a0"/>
    <w:uiPriority w:val="20"/>
    <w:qFormat/>
    <w:rsid w:val="00511B5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11B5E"/>
    <w:rPr>
      <w:szCs w:val="32"/>
    </w:rPr>
  </w:style>
  <w:style w:type="paragraph" w:styleId="aa">
    <w:name w:val="List Paragraph"/>
    <w:basedOn w:val="a"/>
    <w:uiPriority w:val="34"/>
    <w:qFormat/>
    <w:rsid w:val="00511B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1B5E"/>
    <w:rPr>
      <w:i/>
    </w:rPr>
  </w:style>
  <w:style w:type="character" w:customStyle="1" w:styleId="22">
    <w:name w:val="Цитата 2 Знак"/>
    <w:basedOn w:val="a0"/>
    <w:link w:val="21"/>
    <w:uiPriority w:val="29"/>
    <w:rsid w:val="00511B5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11B5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11B5E"/>
    <w:rPr>
      <w:b/>
      <w:i/>
      <w:sz w:val="24"/>
    </w:rPr>
  </w:style>
  <w:style w:type="character" w:styleId="ad">
    <w:name w:val="Subtle Emphasis"/>
    <w:uiPriority w:val="19"/>
    <w:qFormat/>
    <w:rsid w:val="00511B5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11B5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11B5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11B5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11B5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11B5E"/>
    <w:pPr>
      <w:outlineLvl w:val="9"/>
    </w:pPr>
  </w:style>
  <w:style w:type="table" w:styleId="af3">
    <w:name w:val="Table Grid"/>
    <w:basedOn w:val="a1"/>
    <w:uiPriority w:val="59"/>
    <w:rsid w:val="00295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0725E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725E9"/>
    <w:rPr>
      <w:rFonts w:ascii="Tahoma" w:hAnsi="Tahoma" w:cs="Tahoma"/>
      <w:sz w:val="16"/>
      <w:szCs w:val="16"/>
    </w:rPr>
  </w:style>
  <w:style w:type="paragraph" w:customStyle="1" w:styleId="TimesNewRoman">
    <w:name w:val="Обычный + Times New Roman"/>
    <w:aliases w:val="14 пт,По ширине"/>
    <w:basedOn w:val="a"/>
    <w:link w:val="TimesNewRoman0"/>
    <w:uiPriority w:val="99"/>
    <w:rsid w:val="0099267A"/>
    <w:pPr>
      <w:spacing w:after="200" w:line="276" w:lineRule="auto"/>
      <w:jc w:val="both"/>
    </w:pPr>
    <w:rPr>
      <w:rFonts w:ascii="Times New Roman" w:eastAsia="Calibri" w:hAnsi="Times New Roman"/>
      <w:sz w:val="28"/>
      <w:szCs w:val="28"/>
      <w:lang w:val="ru-RU" w:bidi="ar-SA"/>
    </w:rPr>
  </w:style>
  <w:style w:type="paragraph" w:customStyle="1" w:styleId="af6">
    <w:name w:val="Обычный + По ширине"/>
    <w:aliases w:val="Первая строка:  1.27 см"/>
    <w:basedOn w:val="a"/>
    <w:uiPriority w:val="99"/>
    <w:rsid w:val="0099267A"/>
    <w:pPr>
      <w:spacing w:after="200" w:line="276" w:lineRule="auto"/>
      <w:ind w:firstLine="720"/>
      <w:jc w:val="both"/>
    </w:pPr>
    <w:rPr>
      <w:rFonts w:ascii="Calibri" w:eastAsia="Calibri" w:hAnsi="Calibri"/>
      <w:sz w:val="22"/>
      <w:szCs w:val="22"/>
      <w:lang w:val="ru-RU" w:bidi="ar-SA"/>
    </w:rPr>
  </w:style>
  <w:style w:type="character" w:customStyle="1" w:styleId="TimesNewRoman0">
    <w:name w:val="Обычный + Times New Roman Знак"/>
    <w:aliases w:val="14 пт Знак,По ширине Знак"/>
    <w:basedOn w:val="a0"/>
    <w:link w:val="TimesNewRoman"/>
    <w:uiPriority w:val="99"/>
    <w:locked/>
    <w:rsid w:val="0099267A"/>
    <w:rPr>
      <w:rFonts w:ascii="Times New Roman" w:eastAsia="Calibri" w:hAnsi="Times New Roman"/>
      <w:sz w:val="28"/>
      <w:szCs w:val="28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7FB1C-7D6D-467A-AE56-CC519F3C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6782</TotalTime>
  <Pages>1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148</cp:revision>
  <cp:lastPrinted>2015-02-26T09:55:00Z</cp:lastPrinted>
  <dcterms:created xsi:type="dcterms:W3CDTF">2009-03-26T18:58:00Z</dcterms:created>
  <dcterms:modified xsi:type="dcterms:W3CDTF">2015-02-26T09:55:00Z</dcterms:modified>
</cp:coreProperties>
</file>