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FA" w:rsidRDefault="00C502FA" w:rsidP="00C502F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02FA">
        <w:rPr>
          <w:rFonts w:ascii="Times New Roman" w:eastAsia="Calibri" w:hAnsi="Times New Roman" w:cs="Times New Roman"/>
          <w:b/>
          <w:sz w:val="28"/>
          <w:szCs w:val="28"/>
        </w:rPr>
        <w:t>И.о. руководителя ГБУ «Жилищник района Некрасовка</w:t>
      </w:r>
    </w:p>
    <w:p w:rsidR="00C502FA" w:rsidRDefault="00C502FA" w:rsidP="00C502F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Орешкин Никита Александрович</w:t>
      </w:r>
    </w:p>
    <w:p w:rsidR="00C502FA" w:rsidRDefault="00C502FA" w:rsidP="00C502F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C502FA" w:rsidRDefault="00C502FA" w:rsidP="00C502F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02FA" w:rsidRDefault="00C502FA" w:rsidP="00C502F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FA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деятельности ГБУ «Жилищник района Некрасовка</w:t>
      </w:r>
      <w:r w:rsidR="000933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502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02FA" w:rsidRPr="00C502FA" w:rsidRDefault="00C502FA" w:rsidP="00C502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FA">
        <w:rPr>
          <w:rFonts w:ascii="Times New Roman" w:hAnsi="Times New Roman" w:cs="Times New Roman"/>
          <w:b/>
          <w:color w:val="000000"/>
          <w:sz w:val="28"/>
          <w:szCs w:val="28"/>
        </w:rPr>
        <w:t>за 2017 год.</w:t>
      </w:r>
    </w:p>
    <w:p w:rsidR="00B24EF7" w:rsidRPr="00B24EF7" w:rsidRDefault="00B24EF7" w:rsidP="00B24E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EF7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города Москвы  «Жилищник района Некрасовка» (далее – ГБУ «Жилищник района Некрасовка» или Учреждение», создано 28.11.2014 года, путем реорганизации в форме преобразования Государственного унитарного предприятия города Москвы «Дирекция единого заказчика района Некрасовка» на основании постановления правительства Москвы от 14 марта 2013 года №146-ПП «О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Москвы».</w:t>
      </w:r>
    </w:p>
    <w:p w:rsidR="00B24EF7" w:rsidRPr="00B24EF7" w:rsidRDefault="00B24EF7" w:rsidP="00B24EF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EF7">
        <w:rPr>
          <w:rFonts w:ascii="Times New Roman" w:eastAsia="Calibri" w:hAnsi="Times New Roman" w:cs="Times New Roman"/>
          <w:sz w:val="28"/>
          <w:szCs w:val="28"/>
        </w:rPr>
        <w:t>Свою деятельность У</w:t>
      </w:r>
      <w:r w:rsidR="008C7B49">
        <w:rPr>
          <w:rFonts w:ascii="Times New Roman" w:eastAsia="Calibri" w:hAnsi="Times New Roman" w:cs="Times New Roman"/>
          <w:sz w:val="28"/>
          <w:szCs w:val="28"/>
        </w:rPr>
        <w:t>чреждение осуществляет на основании</w:t>
      </w:r>
      <w:r w:rsidRPr="00B24EF7">
        <w:rPr>
          <w:rFonts w:ascii="Times New Roman" w:eastAsia="Calibri" w:hAnsi="Times New Roman" w:cs="Times New Roman"/>
          <w:sz w:val="28"/>
          <w:szCs w:val="28"/>
        </w:rPr>
        <w:t xml:space="preserve"> Устава, утвержденного распоряжением Префектуры ЮВАО г. Москвы от 06.04.2017 года № 123.</w:t>
      </w:r>
    </w:p>
    <w:p w:rsidR="00B24EF7" w:rsidRPr="00B24EF7" w:rsidRDefault="00B24EF7" w:rsidP="00B24E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EF7">
        <w:rPr>
          <w:rFonts w:ascii="Times New Roman" w:eastAsia="Calibri" w:hAnsi="Times New Roman" w:cs="Times New Roman"/>
          <w:sz w:val="28"/>
          <w:szCs w:val="28"/>
        </w:rPr>
        <w:t>Целями деятельности Учреждения являются: осуществление мероприятий по реализации на территории района Некрасовка города Москвы задач надежного, обязательного и качественного предоставления жилищных, коммунальных и прочих услуг, включая управления многоквартирными домами, а так же благоустройство территорий и содержание объектов коммунальной и инженерной инфраструктуры.</w:t>
      </w:r>
    </w:p>
    <w:p w:rsidR="00B24EF7" w:rsidRPr="00B24EF7" w:rsidRDefault="00B24EF7" w:rsidP="00B24E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EF7">
        <w:rPr>
          <w:rFonts w:ascii="Times New Roman" w:eastAsia="Calibri" w:hAnsi="Times New Roman" w:cs="Times New Roman"/>
          <w:sz w:val="28"/>
          <w:szCs w:val="28"/>
        </w:rPr>
        <w:t>Учреждение выполняет государственное задание, которое формируется и утверждается Учредителем. Функции и полномочия учредителя Учреждение осуществляет префектура Юго-Восточного административного округа города Москвы.</w:t>
      </w:r>
    </w:p>
    <w:p w:rsidR="00B24EF7" w:rsidRPr="00B24EF7" w:rsidRDefault="00B24EF7" w:rsidP="00B2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EF7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работы.</w:t>
      </w:r>
    </w:p>
    <w:p w:rsidR="00B24EF7" w:rsidRPr="00B24EF7" w:rsidRDefault="00B24EF7" w:rsidP="00B24E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EF7" w:rsidRPr="00B24EF7" w:rsidRDefault="00B24EF7" w:rsidP="00B24E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EF7">
        <w:rPr>
          <w:rFonts w:ascii="Times New Roman" w:eastAsia="Calibri" w:hAnsi="Times New Roman" w:cs="Times New Roman"/>
          <w:b/>
          <w:sz w:val="28"/>
          <w:szCs w:val="28"/>
        </w:rPr>
        <w:t>Штатная численность</w:t>
      </w:r>
      <w:r w:rsidRPr="00B24EF7">
        <w:rPr>
          <w:rFonts w:ascii="Times New Roman" w:eastAsia="Calibri" w:hAnsi="Times New Roman" w:cs="Times New Roman"/>
          <w:sz w:val="28"/>
          <w:szCs w:val="28"/>
        </w:rPr>
        <w:t xml:space="preserve"> (единиц) по состоянию на 01.01.2017 г. составила 501 единицы.</w:t>
      </w:r>
    </w:p>
    <w:p w:rsidR="00B24EF7" w:rsidRPr="00B24EF7" w:rsidRDefault="00B24EF7" w:rsidP="00B24E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EF7">
        <w:rPr>
          <w:rFonts w:ascii="Times New Roman" w:eastAsia="Calibri" w:hAnsi="Times New Roman" w:cs="Times New Roman"/>
          <w:sz w:val="28"/>
          <w:szCs w:val="28"/>
        </w:rPr>
        <w:t>Штатная численность (единиц) по состоянию на 01.01.2018 г. составила 667 единиц.</w:t>
      </w:r>
    </w:p>
    <w:p w:rsidR="00B24EF7" w:rsidRPr="00B24EF7" w:rsidRDefault="00B24EF7" w:rsidP="00B2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Фактическая численность</w:t>
      </w:r>
      <w:r w:rsidRPr="00B2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01.01.2018 г. составила 501 человек из них:</w:t>
      </w:r>
    </w:p>
    <w:p w:rsidR="00B24EF7" w:rsidRPr="00B24EF7" w:rsidRDefault="00B24EF7" w:rsidP="00B2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F7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-Административно-управленческий персонал-21 человек</w:t>
      </w:r>
    </w:p>
    <w:p w:rsidR="00B24EF7" w:rsidRPr="00B24EF7" w:rsidRDefault="00B24EF7" w:rsidP="00B2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-Основной персонал-  450 человека</w:t>
      </w:r>
    </w:p>
    <w:p w:rsidR="00B24EF7" w:rsidRPr="00B24EF7" w:rsidRDefault="00B24EF7" w:rsidP="00B2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-Вспомогательный персонал-30 человек.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Доля работников с высшим образованием составляет 10,6% (71 человек). Доля работников со средне-профессиональным образованием составила 8,5% (57 человек). Доля персонала, имеющего гражданство РФ составляет 47,6% (348 человек). Доля основного персонала в общей численности работников составила 69% (464 человека).</w:t>
      </w:r>
    </w:p>
    <w:p w:rsidR="00B24EF7" w:rsidRPr="008A4AFA" w:rsidRDefault="00B24EF7" w:rsidP="00B24EF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FA">
        <w:rPr>
          <w:rFonts w:ascii="Times New Roman" w:hAnsi="Times New Roman" w:cs="Times New Roman"/>
          <w:b/>
          <w:sz w:val="28"/>
          <w:szCs w:val="28"/>
        </w:rPr>
        <w:t>Текучесть кадров в 2017 году в ГБУ «Жилищник района Некрасовка»: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 количество сотрудников принятых на работу составило 384, из них: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-Административно-управленческий персонал-21 человек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-Основной персонал-  329 человек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-Вспомогательный персонал- 34 человек;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 количество уволенных сотрудников составило 334, из них: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-Административно-управленческий персонал-21 человек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-Основной персонал- 279 человек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-Вспомогательный персонал- 34 человек;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-коэффициент текучести кадров составил: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-Административно-управленческий персонал-199,45%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-Основной персонал-  78,42%</w:t>
      </w:r>
    </w:p>
    <w:p w:rsidR="00B24EF7" w:rsidRPr="008A4AFA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FA">
        <w:rPr>
          <w:rFonts w:ascii="Times New Roman" w:hAnsi="Times New Roman" w:cs="Times New Roman"/>
          <w:sz w:val="28"/>
          <w:szCs w:val="28"/>
        </w:rPr>
        <w:t>-Вспомогательный персонал-  76%.</w:t>
      </w:r>
    </w:p>
    <w:p w:rsidR="00B24EF7" w:rsidRPr="008A4AFA" w:rsidRDefault="00B24EF7" w:rsidP="00B24E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FA">
        <w:rPr>
          <w:rFonts w:ascii="Times New Roman" w:hAnsi="Times New Roman" w:cs="Times New Roman"/>
          <w:b/>
          <w:sz w:val="28"/>
          <w:szCs w:val="28"/>
        </w:rPr>
        <w:t xml:space="preserve"> За 2017 год в организации ГБУ «Жилищник района Некрасовка» сменилось 4 руководителя.</w:t>
      </w:r>
    </w:p>
    <w:p w:rsidR="004F48EE" w:rsidRPr="008A4AFA" w:rsidRDefault="004F7E83" w:rsidP="008A4AF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осуществляется руководство учреждением с 30 января 2018 года, на основании приказа №47-К о назначении исполняющим обязанности руководителя.</w:t>
      </w:r>
    </w:p>
    <w:p w:rsidR="00B24EF7" w:rsidRPr="00B24EF7" w:rsidRDefault="00B24EF7" w:rsidP="00B2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E8" w:rsidRPr="00B24EF7" w:rsidRDefault="00B24EF7" w:rsidP="00B24E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обслуживание жилищного фонда в 2017 году.</w:t>
      </w:r>
    </w:p>
    <w:p w:rsidR="00366EE8" w:rsidRPr="00366EE8" w:rsidRDefault="00366EE8" w:rsidP="00366E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>В управлении ГБУ «Жилищник района Некрасовка» находится 44 дома (в том числе 168 подъездов и 9934 квартиры), общая площадь жилых квартир составляет 554 175,8 кв.м, нежилых помещений 43 612 кв.м. Максимальная этажность- 25 этажей.</w:t>
      </w:r>
    </w:p>
    <w:p w:rsidR="00366EE8" w:rsidRPr="00366EE8" w:rsidRDefault="00366EE8" w:rsidP="00366EE8">
      <w:pPr>
        <w:tabs>
          <w:tab w:val="left" w:pos="284"/>
        </w:tabs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Calibri" w:eastAsia="Calibri" w:hAnsi="Calibri" w:cs="Times New Roman"/>
          <w:sz w:val="28"/>
          <w:szCs w:val="28"/>
        </w:rPr>
        <w:tab/>
      </w:r>
      <w:r w:rsidRPr="00366EE8">
        <w:rPr>
          <w:rFonts w:ascii="Times New Roman" w:eastAsia="Calibri" w:hAnsi="Times New Roman" w:cs="Times New Roman"/>
          <w:sz w:val="28"/>
          <w:szCs w:val="28"/>
        </w:rPr>
        <w:t>Для обеспечения круглосуточного оперативного контроля за содержанием и технической эксплуатацией МКД в районе функционируют 7 диспетчерских служб.</w:t>
      </w:r>
    </w:p>
    <w:p w:rsidR="00366EE8" w:rsidRPr="00366EE8" w:rsidRDefault="00366EE8" w:rsidP="00366EE8">
      <w:pPr>
        <w:tabs>
          <w:tab w:val="left" w:pos="284"/>
        </w:tabs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ab/>
        <w:t>Так же организованна круглосуточная аварийная служба общей численностью 13 человек.</w:t>
      </w:r>
    </w:p>
    <w:p w:rsidR="00366EE8" w:rsidRPr="00366EE8" w:rsidRDefault="00366EE8" w:rsidP="0036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Мастерские участки укомплектованы, аттестованы, оборудованы резервными, аварийными запасами. </w:t>
      </w:r>
    </w:p>
    <w:p w:rsidR="00366EE8" w:rsidRPr="00366EE8" w:rsidRDefault="00366EE8" w:rsidP="00366EE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домов к зимней эксплуатации за счет текущего ремонта в жилых домах частично отремонтированы мягкие кровли; произведена частичная замена трубопроводов холодного водоснабжения (ХВС), горячего водоснабжения (ГВС), центрального отопления (ЦО). </w:t>
      </w:r>
    </w:p>
    <w:p w:rsidR="00366EE8" w:rsidRPr="00366EE8" w:rsidRDefault="00366EE8" w:rsidP="00366EE8">
      <w:pPr>
        <w:tabs>
          <w:tab w:val="left" w:pos="284"/>
        </w:tabs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полном объеме выполнены работы по утеплению теплового контура. Готовность жилых домов к зимней эксплуатации оформлена актами и паспортами готовности, подписанными теплоснабжающими организациями и инспектирующими органами</w:t>
      </w:r>
      <w:r w:rsidRPr="00366EE8">
        <w:rPr>
          <w:rFonts w:ascii="Calibri" w:eastAsia="Calibri" w:hAnsi="Calibri" w:cs="Times New Roman"/>
          <w:sz w:val="28"/>
          <w:szCs w:val="28"/>
        </w:rPr>
        <w:t>.</w:t>
      </w:r>
    </w:p>
    <w:p w:rsidR="00366EE8" w:rsidRPr="00366EE8" w:rsidRDefault="00366EE8" w:rsidP="00366E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>В течение 2017 года ГБУ «Жилищник района Некрасовка» проведен комплекс мероприятий, направленных на надлежащее выполнение работ по содержанию, эксплуатации, текущему ремонту жилищного фонда и выполнения планово-предупредительных ремонтных работ подъездов, а также по обеспечению необходимых условий для нормального функционирования энерго – тепло–   водоснабжения жилищного фонда в зимний период 2017-2018г.г. в соответствии с «Правилами и нормами технической эксплуат</w:t>
      </w:r>
      <w:r w:rsidR="00B24EF7">
        <w:rPr>
          <w:rFonts w:ascii="Times New Roman" w:eastAsia="Calibri" w:hAnsi="Times New Roman" w:cs="Times New Roman"/>
          <w:sz w:val="28"/>
          <w:szCs w:val="28"/>
        </w:rPr>
        <w:t>ации жилищного фонда».</w:t>
      </w:r>
    </w:p>
    <w:p w:rsidR="00366EE8" w:rsidRPr="00366EE8" w:rsidRDefault="00366EE8" w:rsidP="0036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г. в рамках текущего ремонта выполнены работы по приведению в порядок </w:t>
      </w:r>
      <w:r w:rsidRPr="0036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 подъездов в 12 МКД.</w:t>
      </w:r>
    </w:p>
    <w:p w:rsidR="00366EE8" w:rsidRPr="00366EE8" w:rsidRDefault="00366EE8" w:rsidP="00366EE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E8" w:rsidRPr="00366EE8" w:rsidRDefault="00366EE8" w:rsidP="00366EE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>В ГБУ «Жилищник района Некрасовка» на обслуживание находятся- 334 лифта</w:t>
      </w:r>
    </w:p>
    <w:p w:rsidR="00366EE8" w:rsidRPr="00366EE8" w:rsidRDefault="00366EE8" w:rsidP="00366E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>312- лифтов обслуживается специализированной организацией ООО «СП Практика»</w:t>
      </w:r>
    </w:p>
    <w:p w:rsidR="00366EE8" w:rsidRPr="00366EE8" w:rsidRDefault="00366EE8" w:rsidP="00366E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>22 -лифта обслуживается специализированной организацией ООО «СП Подъем»</w:t>
      </w:r>
    </w:p>
    <w:p w:rsidR="00366EE8" w:rsidRDefault="00366EE8" w:rsidP="00366E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E8">
        <w:rPr>
          <w:rFonts w:ascii="Times New Roman" w:eastAsia="Calibri" w:hAnsi="Times New Roman" w:cs="Times New Roman"/>
          <w:sz w:val="28"/>
          <w:szCs w:val="28"/>
        </w:rPr>
        <w:t>В 2017 году была произведена  замена  пассажирского  лифта (год установки 1979г.) по адресу: ул. 2 Вольская</w:t>
      </w:r>
      <w:r w:rsidR="00186882">
        <w:rPr>
          <w:rFonts w:ascii="Times New Roman" w:eastAsia="Calibri" w:hAnsi="Times New Roman" w:cs="Times New Roman"/>
          <w:sz w:val="28"/>
          <w:szCs w:val="28"/>
        </w:rPr>
        <w:t>,</w:t>
      </w:r>
      <w:r w:rsidRPr="00366EE8">
        <w:rPr>
          <w:rFonts w:ascii="Times New Roman" w:eastAsia="Calibri" w:hAnsi="Times New Roman" w:cs="Times New Roman"/>
          <w:sz w:val="28"/>
          <w:szCs w:val="28"/>
        </w:rPr>
        <w:t xml:space="preserve"> д.2 подъезд 1</w:t>
      </w:r>
      <w:r w:rsidR="002B0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A0B" w:rsidRPr="00366EE8" w:rsidRDefault="006D1A0B" w:rsidP="00366E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A0B" w:rsidRPr="006D1A0B" w:rsidRDefault="006D1A0B" w:rsidP="006D1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0B">
        <w:rPr>
          <w:rFonts w:ascii="Times New Roman" w:hAnsi="Times New Roman" w:cs="Times New Roman"/>
          <w:b/>
          <w:sz w:val="28"/>
          <w:szCs w:val="28"/>
        </w:rPr>
        <w:t>Работа с населением и юридическими лицами</w:t>
      </w:r>
    </w:p>
    <w:p w:rsidR="00BF5F5D" w:rsidRPr="006D1A0B" w:rsidRDefault="006D1A0B" w:rsidP="006D1A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0B">
        <w:rPr>
          <w:rFonts w:ascii="Times New Roman" w:hAnsi="Times New Roman" w:cs="Times New Roman"/>
          <w:b/>
          <w:sz w:val="28"/>
          <w:szCs w:val="28"/>
        </w:rPr>
        <w:t>по снижению задолженности за ЖКУ.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2016 года ГБУ «Жилищник района Некрасовка»  проводилась работа по взысканию задолженности по оплате 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щно-коммунальных услуг населением</w:t>
      </w:r>
      <w:bookmarkStart w:id="0" w:name="_GoBack"/>
      <w:bookmarkEnd w:id="0"/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за жилищно-коммунальные услуги с физическими и юридическими лицами осуществлялись через ГБУ «МФЦ города Москвы», в соответствии с действующими тарифами, утвержденными Правительством Москвы. В течение года проводился ряд мероприятий, направленных на снижение задолженности: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Размещение информации о недопустимости возникновения задолженности на информационных стендах (с периодическим обновлением);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информация на сайте управляющей компании о размере задолженности жителей и вариантах её погашения.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Оповещение граждан о необходимости погасить задолженность за ЖКУ, путем автодозвона;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Направление неплательщикам уведомлений о наличии задолженности;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Подача исковых заявлений для взыскания задолженности в судебном порядке;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Передача исполнительных листов в кредитные учреждения и ФССП, для взыскания задолженности;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7.    Ограничение поставки отдельных видов коммунальных услуг;</w:t>
      </w:r>
    </w:p>
    <w:p w:rsidR="006D1A0B" w:rsidRPr="006D1A0B" w:rsidRDefault="006D1A0B" w:rsidP="006D1A0B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Привлечение к взысканию задолженности сторонних организаций (коллекторских агентств).</w:t>
      </w:r>
    </w:p>
    <w:p w:rsidR="006D1A0B" w:rsidRPr="006D1A0B" w:rsidRDefault="006D1A0B" w:rsidP="006D1A0B">
      <w:pPr>
        <w:tabs>
          <w:tab w:val="left" w:pos="567"/>
        </w:tabs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Физические лица: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12.01.2017 по 31.12.2017 года в судебные органы подано 293 заявления на сумму 24 744 243 руб. 11 коп., все заявления удовлетворены.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163 судебных приказа на сумму 16 877 329 руб. 97 коп., передано в Сбербанк России для взыскания задолженности;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130 производств на сумму 7 866 913 руб. 14 коп., оплачены в добровольном порядке.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средств на расчетный счет ГБУ «Жилищник района Некрасовка» по исполнительному производству по 125 производствам на сумму 1 063 421 руб. 51 коп.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12.01.2017 года лицевых счетов с задолженность свыше 6 месяцев было – 339, на 30.12.2017 года стало – 252.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Юридические лица:</w:t>
      </w:r>
    </w:p>
    <w:p w:rsidR="006D1A0B" w:rsidRPr="006D1A0B" w:rsidRDefault="006D1A0B" w:rsidP="006D1A0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12.01.2017 года лицевых счетов с задолженность было – 34, на 30.12.2017 года стало – 18.</w:t>
      </w:r>
    </w:p>
    <w:p w:rsidR="00C502FA" w:rsidRDefault="00C502FA" w:rsidP="00262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BF5F5D" w:rsidP="00262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F7">
        <w:rPr>
          <w:rFonts w:ascii="Times New Roman" w:hAnsi="Times New Roman" w:cs="Times New Roman"/>
          <w:b/>
          <w:sz w:val="28"/>
          <w:szCs w:val="28"/>
        </w:rPr>
        <w:t>В</w:t>
      </w:r>
      <w:r w:rsidR="004F48EE" w:rsidRPr="00A820F7">
        <w:rPr>
          <w:rFonts w:ascii="Times New Roman" w:hAnsi="Times New Roman" w:cs="Times New Roman"/>
          <w:b/>
          <w:sz w:val="28"/>
          <w:szCs w:val="28"/>
        </w:rPr>
        <w:t>ыполнени</w:t>
      </w:r>
      <w:r w:rsidRPr="00A820F7">
        <w:rPr>
          <w:rFonts w:ascii="Times New Roman" w:hAnsi="Times New Roman" w:cs="Times New Roman"/>
          <w:b/>
          <w:sz w:val="28"/>
          <w:szCs w:val="28"/>
        </w:rPr>
        <w:t>е</w:t>
      </w:r>
      <w:r w:rsidR="004F48EE" w:rsidRPr="00A820F7">
        <w:rPr>
          <w:rFonts w:ascii="Times New Roman" w:hAnsi="Times New Roman" w:cs="Times New Roman"/>
          <w:b/>
          <w:sz w:val="28"/>
          <w:szCs w:val="28"/>
        </w:rPr>
        <w:t xml:space="preserve"> Программы комплексного благоустройства </w:t>
      </w:r>
    </w:p>
    <w:p w:rsidR="004F48EE" w:rsidRPr="00A820F7" w:rsidRDefault="004F48EE" w:rsidP="004F48E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F7">
        <w:rPr>
          <w:rFonts w:ascii="Times New Roman" w:hAnsi="Times New Roman" w:cs="Times New Roman"/>
          <w:b/>
          <w:sz w:val="28"/>
          <w:szCs w:val="28"/>
        </w:rPr>
        <w:t>территории района Некрасовка в 2017 году</w:t>
      </w:r>
      <w:r w:rsidR="00BF5F5D" w:rsidRPr="00A820F7">
        <w:rPr>
          <w:rFonts w:ascii="Times New Roman" w:hAnsi="Times New Roman" w:cs="Times New Roman"/>
          <w:b/>
          <w:sz w:val="28"/>
          <w:szCs w:val="28"/>
        </w:rPr>
        <w:t>.</w:t>
      </w:r>
    </w:p>
    <w:p w:rsidR="00EA1946" w:rsidRPr="00EA1946" w:rsidRDefault="00EA1946" w:rsidP="00EA19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sz w:val="28"/>
          <w:szCs w:val="28"/>
        </w:rPr>
        <w:t xml:space="preserve">В районе Некрасовка в летний период 2017 года были запланированы и выполнены в полном объеме  следующие виды работ по благоустройству дворовых территорий: 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A19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 счет средств стимулирования управ района - 7 дворовых территорий на сумму 26 594 000,0 руб.: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>- ул. 2-я Вольская, д. 2 в рамках программы Активный гражданин</w:t>
      </w:r>
      <w:r w:rsidRPr="00EA1946">
        <w:rPr>
          <w:rFonts w:ascii="Times New Roman" w:eastAsia="Calibri" w:hAnsi="Times New Roman" w:cs="Times New Roman"/>
          <w:sz w:val="28"/>
          <w:szCs w:val="28"/>
        </w:rPr>
        <w:t>: ремонт асфальтобетонных покрытий – 3500  кв.м, замена бортового камня – 450 п.м, реконструкция контейнерного павильона – 1 ед., замена МАФ на детской площадке – 13 ед., устройство резинового покрытия на детской площадке – 330 кв.м, ремонт газона – 1000 кв.м, посадка кустарников – 450 шт., устройство ограждений – 26 п.м.;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 xml:space="preserve">- Пр. Защитников Москвы, д. 7 к.1, к.2 в рамках программы Активный гражданин: </w:t>
      </w:r>
      <w:r w:rsidRPr="00EA1946">
        <w:rPr>
          <w:rFonts w:ascii="Times New Roman" w:eastAsia="Calibri" w:hAnsi="Times New Roman" w:cs="Times New Roman"/>
          <w:sz w:val="28"/>
          <w:szCs w:val="28"/>
        </w:rPr>
        <w:t>ремонт асфальтобетонных покрытий – 260 кв.м, замена бортового камня – 125 п.м, реконструкция контейнерного павильона – 1 ед., замена МАФ на детской площадке – 24 ед., устройство резинового покрытия на детской площадке – 441 кв.м, ремонт газона – 1500 кв.м, посадка кустарников – 269 шт., устройство ограждений – 460 п.м.;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Пр. Защитников Москвы, д. 9 к.1</w:t>
      </w:r>
      <w:r w:rsidRPr="00EA1946">
        <w:rPr>
          <w:rFonts w:ascii="Times New Roman" w:eastAsia="Calibri" w:hAnsi="Times New Roman" w:cs="Times New Roman"/>
          <w:sz w:val="28"/>
          <w:szCs w:val="28"/>
        </w:rPr>
        <w:t>: замена бортового камня – 120 п.м, реконструкция контейнерного павильона – 1 ед., замена МАФ на детской площадке – 16 ед., устройство резинового покрытия на детской площадке – 778 кв.м;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>- Пр. Защитников Москвы, д. 5:</w:t>
      </w:r>
      <w:r w:rsidRPr="00EA1946">
        <w:rPr>
          <w:rFonts w:ascii="Times New Roman" w:eastAsia="Calibri" w:hAnsi="Times New Roman" w:cs="Times New Roman"/>
          <w:sz w:val="28"/>
          <w:szCs w:val="28"/>
        </w:rPr>
        <w:t xml:space="preserve"> замена бортового камня – 150 п.м, реконструкция контейнерного павильона – 1 ед., замена МАФ на детской площадке – 17 ед., устройство резинового покрытия на детской площадке – 967 кв.м, ремонт газона – 164 кв.м;</w:t>
      </w:r>
    </w:p>
    <w:p w:rsidR="00EA1946" w:rsidRPr="00EA1946" w:rsidRDefault="00EA1946" w:rsidP="00EA194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 xml:space="preserve">- ул. Рождественская, д.10: </w:t>
      </w:r>
      <w:r w:rsidRPr="00EA1946">
        <w:rPr>
          <w:rFonts w:ascii="Times New Roman" w:eastAsia="Calibri" w:hAnsi="Times New Roman" w:cs="Times New Roman"/>
          <w:sz w:val="28"/>
          <w:szCs w:val="28"/>
        </w:rPr>
        <w:t>замена бортового камня – 140 п.м, реконструкция контейнерного павильона – 1 ед., замена МАФ на детской площадке – 29 ед., устройство резинового покрытия на детской площадке – 950 кв.м;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 xml:space="preserve">- ул. 2-я Вольская, д. 5 к. 2: </w:t>
      </w:r>
      <w:r w:rsidRPr="00EA1946">
        <w:rPr>
          <w:rFonts w:ascii="Times New Roman" w:eastAsia="Calibri" w:hAnsi="Times New Roman" w:cs="Times New Roman"/>
          <w:sz w:val="28"/>
          <w:szCs w:val="28"/>
        </w:rPr>
        <w:t>реконструкция контейнерного павильона – 1 ед., замена МАФ на детской площадке – 13 ед., устройство резинового покрытия на детской площадке – 188 кв.м;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 xml:space="preserve">- ул. Рождественская, д. 27 к.2: </w:t>
      </w:r>
      <w:r w:rsidRPr="00EA1946">
        <w:rPr>
          <w:rFonts w:ascii="Times New Roman" w:eastAsia="Calibri" w:hAnsi="Times New Roman" w:cs="Times New Roman"/>
          <w:sz w:val="28"/>
          <w:szCs w:val="28"/>
        </w:rPr>
        <w:t>реконструкция контейнерного павильона – 1 ед., устройство резинового покрытия на детской площадке – 232 кв.м.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A19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 программе социально-экономического развития района - </w:t>
      </w:r>
      <w:r w:rsidRPr="00EA1946">
        <w:rPr>
          <w:rFonts w:ascii="Times New Roman" w:eastAsia="Calibri" w:hAnsi="Times New Roman" w:cs="Times New Roman"/>
          <w:b/>
          <w:sz w:val="28"/>
          <w:szCs w:val="28"/>
          <w:u w:val="single"/>
        </w:rPr>
        <w:t>1объект на сумму 1 922 100,0 руб.</w:t>
      </w:r>
      <w:r w:rsidRPr="00EA19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EA1946" w:rsidRPr="00EA1946" w:rsidRDefault="00EA1946" w:rsidP="00EA19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 xml:space="preserve">-Пр. Защитников Москвы (разделительная полоса): </w:t>
      </w:r>
      <w:r w:rsidRPr="00EA1946">
        <w:rPr>
          <w:rFonts w:ascii="Times New Roman" w:eastAsia="Calibri" w:hAnsi="Times New Roman" w:cs="Times New Roman"/>
          <w:sz w:val="28"/>
          <w:szCs w:val="28"/>
        </w:rPr>
        <w:t>установка пешеходных ограждений – 520 п.м.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объеме.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A19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Благоустройство объектов образования на сумму 13 708 620,81 руб.:</w:t>
      </w:r>
    </w:p>
    <w:p w:rsidR="00EA1946" w:rsidRPr="00EA1946" w:rsidRDefault="00EA1946" w:rsidP="00EA194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b/>
          <w:sz w:val="28"/>
          <w:szCs w:val="28"/>
        </w:rPr>
        <w:t xml:space="preserve">- ГБОУ Школа № 1338 дошкольное отделение ул. 1-я Вольская, д. 20 к. 2: </w:t>
      </w:r>
      <w:r w:rsidRPr="00EA1946">
        <w:rPr>
          <w:rFonts w:ascii="Times New Roman" w:eastAsia="Calibri" w:hAnsi="Times New Roman" w:cs="Times New Roman"/>
          <w:sz w:val="28"/>
          <w:szCs w:val="28"/>
        </w:rPr>
        <w:t>ремонт асфальтобетонных покрытий – 2700 кв.м, замена бортового камня – 1100 п.м, замена МАФ на детской площадке – 64 ед., ремонт прогулочных веранд – 10 шт.,  устройство резинового покрытия на детских  площадках – 500 кв.м, ремонт газона – 4268 кв.м.</w:t>
      </w:r>
    </w:p>
    <w:p w:rsidR="00EA1946" w:rsidRPr="00EA1946" w:rsidRDefault="00EA1946" w:rsidP="00EA194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A19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Программа реконструкции контейнерных площадок:</w:t>
      </w:r>
    </w:p>
    <w:p w:rsidR="00EA1946" w:rsidRPr="00EA1946" w:rsidRDefault="00EA1946" w:rsidP="00EA1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46">
        <w:rPr>
          <w:rFonts w:ascii="Times New Roman" w:eastAsia="Calibri" w:hAnsi="Times New Roman" w:cs="Times New Roman"/>
          <w:sz w:val="28"/>
          <w:szCs w:val="28"/>
        </w:rPr>
        <w:t>Выполнены и сданы в ОАТИ г. Москвы работы по 33 объектам.</w:t>
      </w:r>
    </w:p>
    <w:p w:rsidR="00057D71" w:rsidRDefault="00057D71" w:rsidP="00B2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озеленению</w:t>
      </w:r>
      <w:r w:rsidR="00982240">
        <w:rPr>
          <w:rFonts w:ascii="Times New Roman" w:hAnsi="Times New Roman" w:cs="Times New Roman"/>
          <w:b/>
          <w:sz w:val="28"/>
          <w:szCs w:val="28"/>
        </w:rPr>
        <w:t xml:space="preserve"> района Некрасовка</w:t>
      </w:r>
      <w:r w:rsidR="002B0E25">
        <w:rPr>
          <w:rFonts w:ascii="Times New Roman" w:hAnsi="Times New Roman" w:cs="Times New Roman"/>
          <w:b/>
          <w:sz w:val="28"/>
          <w:szCs w:val="28"/>
        </w:rPr>
        <w:t>.</w:t>
      </w:r>
    </w:p>
    <w:p w:rsidR="00982240" w:rsidRDefault="00982240" w:rsidP="0005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C3" w:rsidRDefault="00982240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C3">
        <w:rPr>
          <w:rFonts w:ascii="Times New Roman" w:hAnsi="Times New Roman" w:cs="Times New Roman"/>
          <w:sz w:val="28"/>
          <w:szCs w:val="28"/>
        </w:rPr>
        <w:t>По программе «Миллион деревьев» департаментом природопользования и охраны окружающей среды</w:t>
      </w:r>
      <w:r w:rsidR="00B72EC3" w:rsidRPr="00B72EC3">
        <w:rPr>
          <w:rFonts w:ascii="Times New Roman" w:hAnsi="Times New Roman" w:cs="Times New Roman"/>
          <w:sz w:val="28"/>
          <w:szCs w:val="28"/>
        </w:rPr>
        <w:t xml:space="preserve"> в районе Некрасовка было высажено</w:t>
      </w:r>
      <w:r w:rsidR="008A7A43">
        <w:rPr>
          <w:rFonts w:ascii="Times New Roman" w:hAnsi="Times New Roman" w:cs="Times New Roman"/>
          <w:sz w:val="28"/>
          <w:szCs w:val="28"/>
        </w:rPr>
        <w:t>:</w:t>
      </w:r>
    </w:p>
    <w:p w:rsidR="00B72EC3" w:rsidRDefault="00B72EC3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2017 г. – 35 дерева, 200 кустарников</w:t>
      </w:r>
      <w:r w:rsidR="008A7A43">
        <w:rPr>
          <w:rFonts w:ascii="Times New Roman" w:hAnsi="Times New Roman" w:cs="Times New Roman"/>
          <w:sz w:val="28"/>
          <w:szCs w:val="28"/>
        </w:rPr>
        <w:t>;</w:t>
      </w:r>
    </w:p>
    <w:p w:rsidR="00B72EC3" w:rsidRDefault="00B72EC3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 2017 г. – 0, перенесено на весну 2018 г. </w:t>
      </w:r>
    </w:p>
    <w:p w:rsidR="00B72EC3" w:rsidRDefault="00B72EC3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61дерево, 220 кустарников</w:t>
      </w:r>
    </w:p>
    <w:p w:rsidR="00B72EC3" w:rsidRDefault="00B72EC3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посадок на 2018 год еще не утверждён, несколько адресов находятся на согласовании в МосГорГеотрест.</w:t>
      </w:r>
    </w:p>
    <w:p w:rsidR="00B72EC3" w:rsidRDefault="00D840A7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дворовым территор</w:t>
      </w:r>
      <w:r w:rsidR="00B72EC3">
        <w:rPr>
          <w:rFonts w:ascii="Times New Roman" w:hAnsi="Times New Roman" w:cs="Times New Roman"/>
          <w:sz w:val="28"/>
          <w:szCs w:val="28"/>
        </w:rPr>
        <w:t xml:space="preserve">иям </w:t>
      </w:r>
      <w:r>
        <w:rPr>
          <w:rFonts w:ascii="Times New Roman" w:hAnsi="Times New Roman" w:cs="Times New Roman"/>
          <w:sz w:val="28"/>
          <w:szCs w:val="28"/>
        </w:rPr>
        <w:t>«Новой Некрасовки» от ДПиОСС получены отрицательные заключения по 18 адресам в связи с отсутствием актуальной геоподосновы по адресам и по 3 адресам в связи с прохождением большого количества коммуникаций.</w:t>
      </w:r>
    </w:p>
    <w:p w:rsidR="00DB21E5" w:rsidRDefault="00DB21E5" w:rsidP="008A4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1E5" w:rsidRPr="00DB21E5" w:rsidRDefault="00DB21E5" w:rsidP="00DB21E5">
      <w:pPr>
        <w:spacing w:after="12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1E5">
        <w:rPr>
          <w:rFonts w:ascii="Times New Roman" w:eastAsia="Calibri" w:hAnsi="Times New Roman" w:cs="Times New Roman"/>
          <w:b/>
          <w:sz w:val="28"/>
          <w:szCs w:val="28"/>
        </w:rPr>
        <w:t>Содержание и уборка объектов дорожного хозяйства:</w:t>
      </w:r>
    </w:p>
    <w:p w:rsidR="00DB21E5" w:rsidRPr="00DB21E5" w:rsidRDefault="00DB21E5" w:rsidP="00DB21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Отдел по комплексному содержанию объектов дорожного хозяйства в лице  ГБУ «Жилищник района Некрасовка» является балансодержателем     </w:t>
      </w:r>
      <w:r w:rsidRPr="00DB21E5">
        <w:rPr>
          <w:rFonts w:ascii="Times New Roman" w:eastAsia="Calibri" w:hAnsi="Times New Roman" w:cs="Times New Roman"/>
          <w:b/>
          <w:sz w:val="28"/>
          <w:szCs w:val="28"/>
        </w:rPr>
        <w:t xml:space="preserve">39 улиц </w:t>
      </w: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в районе Некрасовка. </w:t>
      </w:r>
    </w:p>
    <w:p w:rsidR="00DB21E5" w:rsidRPr="00DB21E5" w:rsidRDefault="00DB21E5" w:rsidP="00DB21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Государственного задания в 2017 году ГБУ «Жилищник района Некрасовка» проводились работы по комплексному содержанию 32 объектов дорожного хозяйства третьей категории общей </w:t>
      </w:r>
      <w:r w:rsidRPr="00DB21E5">
        <w:rPr>
          <w:rFonts w:ascii="Times New Roman" w:eastAsia="Calibri" w:hAnsi="Times New Roman" w:cs="Times New Roman"/>
          <w:b/>
          <w:sz w:val="28"/>
          <w:szCs w:val="28"/>
        </w:rPr>
        <w:t xml:space="preserve">площадью 434,7 тыс. кв.м. </w:t>
      </w: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В 2018 году в титульный список ГБУ будет добавлено дополнительно 7 ОДХ общей площадью </w:t>
      </w:r>
      <w:r w:rsidRPr="00DB21E5">
        <w:rPr>
          <w:rFonts w:ascii="Times New Roman" w:eastAsia="Calibri" w:hAnsi="Times New Roman" w:cs="Times New Roman"/>
          <w:b/>
          <w:sz w:val="28"/>
          <w:szCs w:val="28"/>
        </w:rPr>
        <w:t>104,9 тыс. кв.м.</w:t>
      </w:r>
      <w:r w:rsidRPr="00DB21E5">
        <w:rPr>
          <w:rFonts w:ascii="Times New Roman" w:eastAsia="Calibri" w:hAnsi="Times New Roman" w:cs="Times New Roman"/>
          <w:sz w:val="28"/>
          <w:szCs w:val="28"/>
        </w:rPr>
        <w:t>, что увеличит финансирование по гос.заданию. На данный момент деньги на содержание 7 ОДХ не выделяются.</w:t>
      </w:r>
    </w:p>
    <w:p w:rsidR="00DB21E5" w:rsidRPr="00DB21E5" w:rsidRDefault="00DB21E5" w:rsidP="00DB21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E5">
        <w:rPr>
          <w:rFonts w:ascii="Times New Roman" w:eastAsia="Calibri" w:hAnsi="Times New Roman" w:cs="Times New Roman"/>
          <w:sz w:val="28"/>
          <w:szCs w:val="28"/>
        </w:rPr>
        <w:t>Данные работы включают очистку объектов дорожного хозяйства от снега, обработку противогололедными материалами, уборка случайного мусора, мойку дорог и тротуаров, промывку специальными составами улично-дорожной сети в весенний и осенний периоды, подметание, в том числе и с использованием вакуумных пылесосов, содержание искусственных дорожных неровностей, частичный ремонт и восстановление асфальтобетонного покрытия, содержание и очистка урн у остановочных павильонов общественного транспорта, вывоз снега, содержание дорожных знаков и элементов организации дорожного движения, устранение подтоплений.</w:t>
      </w:r>
    </w:p>
    <w:p w:rsidR="00DB21E5" w:rsidRPr="00DB21E5" w:rsidRDefault="00DB21E5" w:rsidP="00DB21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В течение 2017 года был выполнен частичный ремонт и восстановление </w:t>
      </w:r>
      <w:r w:rsidRPr="00DB21E5">
        <w:rPr>
          <w:rFonts w:ascii="Times New Roman" w:eastAsia="Calibri" w:hAnsi="Times New Roman" w:cs="Times New Roman"/>
          <w:b/>
          <w:sz w:val="28"/>
          <w:szCs w:val="28"/>
        </w:rPr>
        <w:t>асфальтобетонного покрытияна 832 кв. м</w:t>
      </w: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., устранены многочисленные ямы и выбоины на объектах дорожного хозяйства и дворовых территориях, частичный ремонт и восстановление отдельных частей </w:t>
      </w:r>
      <w:r w:rsidRPr="00DB21E5">
        <w:rPr>
          <w:rFonts w:ascii="Times New Roman" w:eastAsia="Calibri" w:hAnsi="Times New Roman" w:cs="Times New Roman"/>
          <w:b/>
          <w:sz w:val="28"/>
          <w:szCs w:val="28"/>
        </w:rPr>
        <w:t xml:space="preserve"> ИДН </w:t>
      </w:r>
      <w:r w:rsidRPr="00DB21E5">
        <w:rPr>
          <w:rFonts w:ascii="Times New Roman" w:eastAsia="Calibri" w:hAnsi="Times New Roman" w:cs="Times New Roman"/>
          <w:sz w:val="28"/>
          <w:szCs w:val="28"/>
        </w:rPr>
        <w:t>(Некрас</w:t>
      </w:r>
      <w:r w:rsidR="008A7A43">
        <w:rPr>
          <w:rFonts w:ascii="Times New Roman" w:eastAsia="Calibri" w:hAnsi="Times New Roman" w:cs="Times New Roman"/>
          <w:sz w:val="28"/>
          <w:szCs w:val="28"/>
        </w:rPr>
        <w:t>овская ул., Рождественская ул.)</w:t>
      </w: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, а также ремонт более </w:t>
      </w:r>
      <w:r w:rsidRPr="00DB21E5">
        <w:rPr>
          <w:rFonts w:ascii="Times New Roman" w:eastAsia="Calibri" w:hAnsi="Times New Roman" w:cs="Times New Roman"/>
          <w:b/>
          <w:sz w:val="28"/>
          <w:szCs w:val="28"/>
        </w:rPr>
        <w:t>200 пог. м.пешеходных  ограждений</w:t>
      </w: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21E5" w:rsidRPr="00DB21E5" w:rsidRDefault="00DB21E5" w:rsidP="00DB21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E5">
        <w:rPr>
          <w:rFonts w:ascii="Times New Roman" w:eastAsia="Calibri" w:hAnsi="Times New Roman" w:cs="Times New Roman"/>
          <w:sz w:val="28"/>
          <w:szCs w:val="28"/>
        </w:rPr>
        <w:t xml:space="preserve">Организацией-заказчиком  ГБУ «Автомобильные дороги» г. Москвы был выполнен текущий ремонт объекта дорожного хозяйства «2-я Вольская улица». Согласно утвержденному адресному перечню ремонта на 2017 год были выполнены работы по замене асфальтобетонного покрытия проезжей части площадью 20614 кв.м. и тротуаров площадью 3852 кв.м. Произведена замена бортового камня в количестве 1297 п.м. </w:t>
      </w:r>
    </w:p>
    <w:p w:rsidR="00DB21E5" w:rsidRPr="00DB21E5" w:rsidRDefault="00DB21E5" w:rsidP="00DB21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E5">
        <w:rPr>
          <w:rFonts w:ascii="Times New Roman" w:eastAsia="Calibri" w:hAnsi="Times New Roman" w:cs="Times New Roman"/>
          <w:sz w:val="28"/>
          <w:szCs w:val="28"/>
        </w:rPr>
        <w:t>Еженедельно проводится линейный контроль, для выявления недостатков улично-дорожной сети и проведения ремонта асфальтобетонного покрытия в установленные сроки.</w:t>
      </w:r>
    </w:p>
    <w:p w:rsidR="00D840A7" w:rsidRDefault="00D840A7" w:rsidP="00B7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FA" w:rsidRPr="008A4AFA" w:rsidRDefault="00BB6289" w:rsidP="00BB62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AFA">
        <w:rPr>
          <w:rFonts w:ascii="Times New Roman" w:eastAsia="Calibri" w:hAnsi="Times New Roman" w:cs="Times New Roman"/>
          <w:b/>
          <w:sz w:val="28"/>
          <w:szCs w:val="28"/>
        </w:rPr>
        <w:t>Сведения об исполнительской дисциплине</w:t>
      </w:r>
      <w:r w:rsidR="00C502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8A4AFA">
        <w:rPr>
          <w:rFonts w:ascii="Times New Roman" w:eastAsia="Calibri" w:hAnsi="Times New Roman" w:cs="Times New Roman"/>
          <w:b/>
          <w:sz w:val="28"/>
          <w:szCs w:val="28"/>
        </w:rPr>
        <w:t>обращениям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 а так же обращениям, поступившим</w:t>
      </w:r>
      <w:r w:rsidR="00C502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4AFA" w:rsidRPr="008A4AFA">
        <w:rPr>
          <w:rFonts w:ascii="Times New Roman" w:eastAsia="Calibri" w:hAnsi="Times New Roman" w:cs="Times New Roman"/>
          <w:b/>
          <w:sz w:val="28"/>
          <w:szCs w:val="28"/>
        </w:rPr>
        <w:t>через портал «Наш город».</w:t>
      </w:r>
    </w:p>
    <w:p w:rsidR="008A4AFA" w:rsidRPr="008A4AFA" w:rsidRDefault="008A4AFA" w:rsidP="008A4A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289" w:rsidRDefault="00BB6289" w:rsidP="00BB628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и пожелания жителей района по улучшению работы ГБУ «Жилищник района Некрасовка» как письменные, поступившие через службу документооборота ГБУ «Жилищник», так и устные фиксируются нашими сотрудниками для устранения в кратчайшие сроки.</w:t>
      </w:r>
    </w:p>
    <w:p w:rsidR="00BB6289" w:rsidRDefault="00BB6289" w:rsidP="00BB62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В 2017 году в ГБУ «Жилищник района Некрасовка» поступило:</w:t>
      </w:r>
    </w:p>
    <w:p w:rsidR="00BB6289" w:rsidRPr="00BB6289" w:rsidRDefault="00BB6289" w:rsidP="00BB62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-  обращений граждан 1 380 , из них предоставлены ответы в установленный срок -  1 380, что составляет 100% от общего числа.</w:t>
      </w:r>
    </w:p>
    <w:p w:rsidR="008A4AFA" w:rsidRPr="008A4AFA" w:rsidRDefault="008A4AFA" w:rsidP="00BB62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B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8A4AF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BB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централизованный  портал</w:t>
      </w:r>
      <w:r w:rsidRPr="008A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город», поступило </w:t>
      </w:r>
      <w:r w:rsidR="002B0E25" w:rsidRPr="00BB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8A4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E25" w:rsidRPr="00BB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</w:t>
      </w:r>
      <w:r w:rsidRPr="008A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общее количество сообщений с нарушением регламентного срока составляет 29, из них: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Дворовые территории</w:t>
      </w:r>
    </w:p>
    <w:p w:rsidR="008A4AFA" w:rsidRPr="008A4AFA" w:rsidRDefault="008A4AFA" w:rsidP="00BB628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Поступило 1979 сообщений, закрыто 1979 сообщений, 23 сообщения с нарушением регламентного срока.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Многоквартирные дома</w:t>
      </w:r>
    </w:p>
    <w:p w:rsidR="008A4AFA" w:rsidRPr="008A4AFA" w:rsidRDefault="008A4AFA" w:rsidP="00BB628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Всего поступило 498 сообщений, закрыто 498, 2 сообщения с нарушением регламентного срока.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Объекты дорожного хозяйства</w:t>
      </w:r>
    </w:p>
    <w:p w:rsidR="008A4AFA" w:rsidRPr="008A4AFA" w:rsidRDefault="008A4AFA" w:rsidP="00BB6289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Всего поступило 45 сообщений, закрыто 45, 4 сообщения с нарушением регламентного срока.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Городские объекты</w:t>
      </w:r>
    </w:p>
    <w:p w:rsidR="008A4AFA" w:rsidRPr="008A4AFA" w:rsidRDefault="008A4AFA" w:rsidP="00BB6289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Всего поступило 54, закрыто 54, сообщения с нарушением регламентного срока отсутствуют.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Транспорт</w:t>
      </w:r>
    </w:p>
    <w:p w:rsidR="008A4AFA" w:rsidRPr="008A4AFA" w:rsidRDefault="008A4AFA" w:rsidP="00BB6289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Всего поступило 31 сообщение, закрыто 31, сообщения с нарушением регламентного срока отсутствуют.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Парки, скверы и ООПТ</w:t>
      </w:r>
    </w:p>
    <w:p w:rsidR="008A4AFA" w:rsidRPr="008A4AFA" w:rsidRDefault="008A4AFA" w:rsidP="008A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FA">
        <w:rPr>
          <w:rFonts w:ascii="Times New Roman" w:eastAsia="Calibri" w:hAnsi="Times New Roman" w:cs="Times New Roman"/>
          <w:sz w:val="28"/>
          <w:szCs w:val="28"/>
        </w:rPr>
        <w:t>Всего поступило 11 сообщений, 11 закрыто, сообщения с нарушением регламентного срока отсутствуют.</w:t>
      </w:r>
    </w:p>
    <w:p w:rsidR="008A4AFA" w:rsidRDefault="008A4AFA" w:rsidP="008A4AF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A1946" w:rsidRDefault="00EA1946" w:rsidP="008A4AF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EA1946" w:rsidSect="00C502FA">
      <w:footerReference w:type="default" r:id="rId7"/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23" w:rsidRDefault="00195723" w:rsidP="00C502FA">
      <w:pPr>
        <w:spacing w:after="0" w:line="240" w:lineRule="auto"/>
      </w:pPr>
      <w:r>
        <w:separator/>
      </w:r>
    </w:p>
  </w:endnote>
  <w:endnote w:type="continuationSeparator" w:id="1">
    <w:p w:rsidR="00195723" w:rsidRDefault="00195723" w:rsidP="00C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04"/>
      <w:docPartObj>
        <w:docPartGallery w:val="Page Numbers (Bottom of Page)"/>
        <w:docPartUnique/>
      </w:docPartObj>
    </w:sdtPr>
    <w:sdtContent>
      <w:p w:rsidR="00C502FA" w:rsidRDefault="0097547F">
        <w:pPr>
          <w:pStyle w:val="a8"/>
          <w:jc w:val="center"/>
        </w:pPr>
        <w:fldSimple w:instr=" PAGE   \* MERGEFORMAT ">
          <w:r w:rsidR="0009338F">
            <w:rPr>
              <w:noProof/>
            </w:rPr>
            <w:t>1</w:t>
          </w:r>
        </w:fldSimple>
      </w:p>
    </w:sdtContent>
  </w:sdt>
  <w:p w:rsidR="00C502FA" w:rsidRDefault="00C502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23" w:rsidRDefault="00195723" w:rsidP="00C502FA">
      <w:pPr>
        <w:spacing w:after="0" w:line="240" w:lineRule="auto"/>
      </w:pPr>
      <w:r>
        <w:separator/>
      </w:r>
    </w:p>
  </w:footnote>
  <w:footnote w:type="continuationSeparator" w:id="1">
    <w:p w:rsidR="00195723" w:rsidRDefault="00195723" w:rsidP="00C5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189"/>
    <w:multiLevelType w:val="hybridMultilevel"/>
    <w:tmpl w:val="3EF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A57"/>
    <w:multiLevelType w:val="hybridMultilevel"/>
    <w:tmpl w:val="77F8CB96"/>
    <w:lvl w:ilvl="0" w:tplc="302ED1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32"/>
    <w:rsid w:val="00013A2A"/>
    <w:rsid w:val="00057D71"/>
    <w:rsid w:val="0009338F"/>
    <w:rsid w:val="000F2FA9"/>
    <w:rsid w:val="001055D3"/>
    <w:rsid w:val="00140E69"/>
    <w:rsid w:val="00181796"/>
    <w:rsid w:val="00186882"/>
    <w:rsid w:val="00195723"/>
    <w:rsid w:val="001B2664"/>
    <w:rsid w:val="001B2A26"/>
    <w:rsid w:val="0020015C"/>
    <w:rsid w:val="0024625D"/>
    <w:rsid w:val="0026274D"/>
    <w:rsid w:val="00297120"/>
    <w:rsid w:val="002B0E25"/>
    <w:rsid w:val="00330034"/>
    <w:rsid w:val="00366EE8"/>
    <w:rsid w:val="00374377"/>
    <w:rsid w:val="003904B1"/>
    <w:rsid w:val="00392AD4"/>
    <w:rsid w:val="003C6214"/>
    <w:rsid w:val="004264B3"/>
    <w:rsid w:val="00427E88"/>
    <w:rsid w:val="004F48EE"/>
    <w:rsid w:val="004F7E83"/>
    <w:rsid w:val="0055130B"/>
    <w:rsid w:val="005D5E46"/>
    <w:rsid w:val="005F6765"/>
    <w:rsid w:val="006120A3"/>
    <w:rsid w:val="006969F0"/>
    <w:rsid w:val="006D1A0B"/>
    <w:rsid w:val="007922E5"/>
    <w:rsid w:val="007B376F"/>
    <w:rsid w:val="008A4AFA"/>
    <w:rsid w:val="008A7A43"/>
    <w:rsid w:val="008B5170"/>
    <w:rsid w:val="008C7B49"/>
    <w:rsid w:val="008D5A1D"/>
    <w:rsid w:val="008F5B62"/>
    <w:rsid w:val="0094614D"/>
    <w:rsid w:val="0097547F"/>
    <w:rsid w:val="00982240"/>
    <w:rsid w:val="00A249A6"/>
    <w:rsid w:val="00A26233"/>
    <w:rsid w:val="00A820F7"/>
    <w:rsid w:val="00AC7858"/>
    <w:rsid w:val="00B24EF7"/>
    <w:rsid w:val="00B4541F"/>
    <w:rsid w:val="00B72EC3"/>
    <w:rsid w:val="00BB6289"/>
    <w:rsid w:val="00BF0004"/>
    <w:rsid w:val="00BF5F5D"/>
    <w:rsid w:val="00C2553E"/>
    <w:rsid w:val="00C37CEA"/>
    <w:rsid w:val="00C4273C"/>
    <w:rsid w:val="00C502FA"/>
    <w:rsid w:val="00C65A90"/>
    <w:rsid w:val="00C71B32"/>
    <w:rsid w:val="00CA0575"/>
    <w:rsid w:val="00CD1473"/>
    <w:rsid w:val="00D840A7"/>
    <w:rsid w:val="00D918F6"/>
    <w:rsid w:val="00D96451"/>
    <w:rsid w:val="00DB21E5"/>
    <w:rsid w:val="00DE6732"/>
    <w:rsid w:val="00E54CC2"/>
    <w:rsid w:val="00E65AC7"/>
    <w:rsid w:val="00E95857"/>
    <w:rsid w:val="00EA1946"/>
    <w:rsid w:val="00EF299E"/>
    <w:rsid w:val="00F1510B"/>
    <w:rsid w:val="00F2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B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2FA"/>
  </w:style>
  <w:style w:type="paragraph" w:styleId="a8">
    <w:name w:val="footer"/>
    <w:basedOn w:val="a"/>
    <w:link w:val="a9"/>
    <w:uiPriority w:val="99"/>
    <w:unhideWhenUsed/>
    <w:rsid w:val="00C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B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2018-03-27T05:48:00Z</cp:lastPrinted>
  <dcterms:created xsi:type="dcterms:W3CDTF">2018-03-26T14:01:00Z</dcterms:created>
  <dcterms:modified xsi:type="dcterms:W3CDTF">2018-04-10T13:12:00Z</dcterms:modified>
</cp:coreProperties>
</file>